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A78" w:rsidRDefault="00CF0A78" w:rsidP="00CF0A78">
      <w:pPr>
        <w:spacing w:line="480" w:lineRule="auto"/>
        <w:jc w:val="center"/>
        <w:rPr>
          <w:rFonts w:ascii="Times New Roman" w:hAnsi="Times New Roman" w:cs="Times New Roman"/>
          <w:sz w:val="24"/>
          <w:szCs w:val="24"/>
        </w:rPr>
      </w:pPr>
    </w:p>
    <w:p w:rsidR="00CF0A78" w:rsidRDefault="00CF0A78" w:rsidP="00CF0A78">
      <w:pPr>
        <w:spacing w:line="480" w:lineRule="auto"/>
        <w:jc w:val="center"/>
        <w:rPr>
          <w:rFonts w:ascii="Times New Roman" w:hAnsi="Times New Roman" w:cs="Times New Roman"/>
          <w:sz w:val="24"/>
          <w:szCs w:val="24"/>
        </w:rPr>
      </w:pPr>
    </w:p>
    <w:p w:rsidR="00CF0A78" w:rsidRDefault="00CF0A78" w:rsidP="00CF0A78">
      <w:pPr>
        <w:spacing w:line="480" w:lineRule="auto"/>
        <w:jc w:val="center"/>
        <w:rPr>
          <w:rFonts w:ascii="Times New Roman" w:hAnsi="Times New Roman" w:cs="Times New Roman"/>
          <w:sz w:val="24"/>
          <w:szCs w:val="24"/>
        </w:rPr>
      </w:pPr>
    </w:p>
    <w:p w:rsidR="00CF0A78" w:rsidRDefault="00CF0A78" w:rsidP="00CF0A78">
      <w:pPr>
        <w:spacing w:line="480" w:lineRule="auto"/>
        <w:jc w:val="center"/>
        <w:rPr>
          <w:rFonts w:ascii="Times New Roman" w:hAnsi="Times New Roman" w:cs="Times New Roman"/>
          <w:sz w:val="24"/>
          <w:szCs w:val="24"/>
        </w:rPr>
      </w:pPr>
    </w:p>
    <w:p w:rsidR="00CF0A78" w:rsidRDefault="00CF0A78" w:rsidP="00CF0A78">
      <w:pPr>
        <w:spacing w:line="480" w:lineRule="auto"/>
        <w:jc w:val="center"/>
        <w:rPr>
          <w:rFonts w:ascii="Times New Roman" w:hAnsi="Times New Roman" w:cs="Times New Roman"/>
          <w:sz w:val="24"/>
          <w:szCs w:val="24"/>
        </w:rPr>
      </w:pPr>
    </w:p>
    <w:p w:rsidR="00405B27" w:rsidRPr="00CF0A78" w:rsidRDefault="00405B27" w:rsidP="00CF0A78">
      <w:pPr>
        <w:spacing w:line="480" w:lineRule="auto"/>
        <w:jc w:val="center"/>
        <w:rPr>
          <w:rFonts w:ascii="Times New Roman" w:hAnsi="Times New Roman" w:cs="Times New Roman"/>
          <w:sz w:val="24"/>
          <w:szCs w:val="24"/>
        </w:rPr>
      </w:pPr>
      <w:r w:rsidRPr="00CF0A78">
        <w:rPr>
          <w:rFonts w:ascii="Times New Roman" w:hAnsi="Times New Roman" w:cs="Times New Roman"/>
          <w:sz w:val="24"/>
          <w:szCs w:val="24"/>
        </w:rPr>
        <w:t>Partner Assault</w:t>
      </w:r>
    </w:p>
    <w:p w:rsidR="00405B27" w:rsidRPr="00CF0A78" w:rsidRDefault="00405B27" w:rsidP="00CF0A78">
      <w:pPr>
        <w:spacing w:line="480" w:lineRule="auto"/>
        <w:jc w:val="center"/>
        <w:rPr>
          <w:rFonts w:ascii="Times New Roman" w:hAnsi="Times New Roman" w:cs="Times New Roman"/>
          <w:sz w:val="24"/>
          <w:szCs w:val="24"/>
        </w:rPr>
      </w:pPr>
      <w:r w:rsidRPr="00CF0A78">
        <w:rPr>
          <w:rFonts w:ascii="Times New Roman" w:hAnsi="Times New Roman" w:cs="Times New Roman"/>
          <w:sz w:val="24"/>
          <w:szCs w:val="24"/>
        </w:rPr>
        <w:t>Name</w:t>
      </w:r>
    </w:p>
    <w:p w:rsidR="00405B27" w:rsidRPr="00CF0A78" w:rsidRDefault="00405B27" w:rsidP="00CF0A78">
      <w:pPr>
        <w:spacing w:line="480" w:lineRule="auto"/>
        <w:jc w:val="center"/>
        <w:rPr>
          <w:rFonts w:ascii="Times New Roman" w:hAnsi="Times New Roman" w:cs="Times New Roman"/>
          <w:sz w:val="24"/>
          <w:szCs w:val="24"/>
        </w:rPr>
      </w:pPr>
      <w:r w:rsidRPr="00CF0A78">
        <w:rPr>
          <w:rFonts w:ascii="Times New Roman" w:hAnsi="Times New Roman" w:cs="Times New Roman"/>
          <w:sz w:val="24"/>
          <w:szCs w:val="24"/>
        </w:rPr>
        <w:t xml:space="preserve">Institution </w:t>
      </w:r>
      <w:r w:rsidR="007F4FE0" w:rsidRPr="00CF0A78">
        <w:rPr>
          <w:rFonts w:ascii="Times New Roman" w:hAnsi="Times New Roman" w:cs="Times New Roman"/>
          <w:sz w:val="24"/>
          <w:szCs w:val="24"/>
        </w:rPr>
        <w:t>Affiliations</w:t>
      </w:r>
    </w:p>
    <w:p w:rsidR="00405B27" w:rsidRPr="00CF0A78" w:rsidRDefault="00405B27" w:rsidP="00CF0A78">
      <w:pPr>
        <w:spacing w:line="480" w:lineRule="auto"/>
        <w:jc w:val="center"/>
        <w:rPr>
          <w:rFonts w:ascii="Times New Roman" w:hAnsi="Times New Roman" w:cs="Times New Roman"/>
          <w:sz w:val="24"/>
          <w:szCs w:val="24"/>
        </w:rPr>
      </w:pPr>
      <w:r w:rsidRPr="00CF0A78">
        <w:rPr>
          <w:rFonts w:ascii="Times New Roman" w:hAnsi="Times New Roman" w:cs="Times New Roman"/>
          <w:sz w:val="24"/>
          <w:szCs w:val="24"/>
        </w:rPr>
        <w:t>Course Title</w:t>
      </w:r>
    </w:p>
    <w:p w:rsidR="00405B27" w:rsidRPr="00CF0A78" w:rsidRDefault="00405B27" w:rsidP="00CF0A78">
      <w:pPr>
        <w:spacing w:line="480" w:lineRule="auto"/>
        <w:jc w:val="center"/>
        <w:rPr>
          <w:rFonts w:ascii="Times New Roman" w:hAnsi="Times New Roman" w:cs="Times New Roman"/>
          <w:sz w:val="24"/>
          <w:szCs w:val="24"/>
        </w:rPr>
      </w:pPr>
      <w:r w:rsidRPr="00CF0A78">
        <w:rPr>
          <w:rFonts w:ascii="Times New Roman" w:hAnsi="Times New Roman" w:cs="Times New Roman"/>
          <w:sz w:val="24"/>
          <w:szCs w:val="24"/>
        </w:rPr>
        <w:t>Date</w:t>
      </w:r>
    </w:p>
    <w:p w:rsidR="00CF0A78" w:rsidRPr="00CF0A78" w:rsidRDefault="00CF0A78" w:rsidP="00CF0A78">
      <w:pPr>
        <w:spacing w:line="480" w:lineRule="auto"/>
        <w:ind w:firstLine="720"/>
        <w:jc w:val="both"/>
        <w:rPr>
          <w:rFonts w:ascii="Times New Roman" w:hAnsi="Times New Roman" w:cs="Times New Roman"/>
          <w:b/>
          <w:sz w:val="24"/>
          <w:szCs w:val="24"/>
        </w:rPr>
      </w:pPr>
      <w:r w:rsidRPr="00CF0A78">
        <w:rPr>
          <w:rFonts w:ascii="Times New Roman" w:hAnsi="Times New Roman" w:cs="Times New Roman"/>
          <w:b/>
          <w:sz w:val="24"/>
          <w:szCs w:val="24"/>
        </w:rPr>
        <w:br w:type="page"/>
      </w:r>
    </w:p>
    <w:p w:rsidR="00F11A32" w:rsidRPr="00CF0A78" w:rsidRDefault="003762B4" w:rsidP="00CF0A78">
      <w:pPr>
        <w:spacing w:line="480" w:lineRule="auto"/>
        <w:ind w:firstLine="720"/>
        <w:jc w:val="both"/>
        <w:rPr>
          <w:rFonts w:ascii="Times New Roman" w:hAnsi="Times New Roman" w:cs="Times New Roman"/>
          <w:b/>
          <w:sz w:val="24"/>
          <w:szCs w:val="24"/>
        </w:rPr>
      </w:pPr>
      <w:r w:rsidRPr="00CF0A78">
        <w:rPr>
          <w:rFonts w:ascii="Times New Roman" w:hAnsi="Times New Roman" w:cs="Times New Roman"/>
          <w:b/>
          <w:sz w:val="24"/>
          <w:szCs w:val="24"/>
        </w:rPr>
        <w:lastRenderedPageBreak/>
        <w:t>What is the best indicator of the potential for partner assault? Why do you believe that this indicator is more important than any other factor?</w:t>
      </w:r>
    </w:p>
    <w:p w:rsidR="00CA3FD4" w:rsidRPr="00CF0A78" w:rsidRDefault="00A92870" w:rsidP="00CF0A78">
      <w:pPr>
        <w:spacing w:line="480" w:lineRule="auto"/>
        <w:ind w:firstLine="720"/>
        <w:jc w:val="both"/>
        <w:rPr>
          <w:rFonts w:ascii="Times New Roman" w:hAnsi="Times New Roman" w:cs="Times New Roman"/>
          <w:sz w:val="24"/>
          <w:szCs w:val="24"/>
        </w:rPr>
      </w:pPr>
      <w:r w:rsidRPr="00CF0A78">
        <w:rPr>
          <w:rFonts w:ascii="Times New Roman" w:hAnsi="Times New Roman" w:cs="Times New Roman"/>
          <w:sz w:val="24"/>
          <w:szCs w:val="24"/>
        </w:rPr>
        <w:t xml:space="preserve">The best indicator of the potential for partner assault is </w:t>
      </w:r>
      <w:r w:rsidR="00CF0A78">
        <w:rPr>
          <w:rFonts w:ascii="Times New Roman" w:hAnsi="Times New Roman" w:cs="Times New Roman"/>
          <w:sz w:val="24"/>
          <w:szCs w:val="24"/>
        </w:rPr>
        <w:t xml:space="preserve">the </w:t>
      </w:r>
      <w:r w:rsidRPr="00CF0A78">
        <w:rPr>
          <w:rFonts w:ascii="Times New Roman" w:hAnsi="Times New Roman" w:cs="Times New Roman"/>
          <w:bCs/>
          <w:sz w:val="24"/>
          <w:szCs w:val="24"/>
          <w:shd w:val="clear" w:color="auto" w:fill="FFFFFF"/>
        </w:rPr>
        <w:t xml:space="preserve">severity of </w:t>
      </w:r>
      <w:r w:rsidR="00CF0A78">
        <w:rPr>
          <w:rFonts w:ascii="Times New Roman" w:hAnsi="Times New Roman" w:cs="Times New Roman"/>
          <w:bCs/>
          <w:sz w:val="24"/>
          <w:szCs w:val="24"/>
          <w:shd w:val="clear" w:color="auto" w:fill="FFFFFF"/>
        </w:rPr>
        <w:t xml:space="preserve">the </w:t>
      </w:r>
      <w:r w:rsidRPr="00CF0A78">
        <w:rPr>
          <w:rFonts w:ascii="Times New Roman" w:hAnsi="Times New Roman" w:cs="Times New Roman"/>
          <w:bCs/>
          <w:sz w:val="24"/>
          <w:szCs w:val="24"/>
          <w:shd w:val="clear" w:color="auto" w:fill="FFFFFF"/>
        </w:rPr>
        <w:t>injury</w:t>
      </w:r>
      <w:r w:rsidRPr="00CF0A78">
        <w:rPr>
          <w:rFonts w:ascii="Times New Roman" w:hAnsi="Times New Roman" w:cs="Times New Roman"/>
          <w:bCs/>
          <w:sz w:val="24"/>
          <w:szCs w:val="24"/>
          <w:shd w:val="clear" w:color="auto" w:fill="FFFFFF"/>
        </w:rPr>
        <w:t>, be it physical injuries, emotional injuries</w:t>
      </w:r>
      <w:r w:rsidR="00CF0A78">
        <w:rPr>
          <w:rFonts w:ascii="Times New Roman" w:hAnsi="Times New Roman" w:cs="Times New Roman"/>
          <w:bCs/>
          <w:sz w:val="24"/>
          <w:szCs w:val="24"/>
          <w:shd w:val="clear" w:color="auto" w:fill="FFFFFF"/>
        </w:rPr>
        <w:t>,</w:t>
      </w:r>
      <w:r w:rsidRPr="00CF0A78">
        <w:rPr>
          <w:rFonts w:ascii="Times New Roman" w:hAnsi="Times New Roman" w:cs="Times New Roman"/>
          <w:bCs/>
          <w:sz w:val="24"/>
          <w:szCs w:val="24"/>
          <w:shd w:val="clear" w:color="auto" w:fill="FFFFFF"/>
        </w:rPr>
        <w:t xml:space="preserve"> or any form of harm caused to the victim. </w:t>
      </w:r>
      <w:r w:rsidRPr="00CF0A78">
        <w:rPr>
          <w:rFonts w:ascii="Times New Roman" w:hAnsi="Times New Roman" w:cs="Times New Roman"/>
          <w:sz w:val="24"/>
          <w:szCs w:val="24"/>
          <w:shd w:val="clear" w:color="auto" w:fill="FFFFFF"/>
        </w:rPr>
        <w:t>The more </w:t>
      </w:r>
      <w:r w:rsidRPr="00CF0A78">
        <w:rPr>
          <w:rStyle w:val="Emphasis"/>
          <w:rFonts w:ascii="Times New Roman" w:hAnsi="Times New Roman" w:cs="Times New Roman"/>
          <w:bCs/>
          <w:i w:val="0"/>
          <w:iCs w:val="0"/>
          <w:sz w:val="24"/>
          <w:szCs w:val="24"/>
          <w:shd w:val="clear" w:color="auto" w:fill="FFFFFF"/>
        </w:rPr>
        <w:t>severe</w:t>
      </w:r>
      <w:r w:rsidRPr="00CF0A78">
        <w:rPr>
          <w:rFonts w:ascii="Times New Roman" w:hAnsi="Times New Roman" w:cs="Times New Roman"/>
          <w:sz w:val="24"/>
          <w:szCs w:val="24"/>
          <w:shd w:val="clear" w:color="auto" w:fill="FFFFFF"/>
        </w:rPr>
        <w:t> the </w:t>
      </w:r>
      <w:r w:rsidRPr="00CF0A78">
        <w:rPr>
          <w:rFonts w:ascii="Times New Roman" w:hAnsi="Times New Roman" w:cs="Times New Roman"/>
          <w:sz w:val="24"/>
          <w:szCs w:val="24"/>
          <w:shd w:val="clear" w:color="auto" w:fill="FFFFFF"/>
        </w:rPr>
        <w:t xml:space="preserve">partner </w:t>
      </w:r>
      <w:r w:rsidRPr="00CF0A78">
        <w:rPr>
          <w:rStyle w:val="Emphasis"/>
          <w:rFonts w:ascii="Times New Roman" w:hAnsi="Times New Roman" w:cs="Times New Roman"/>
          <w:bCs/>
          <w:i w:val="0"/>
          <w:iCs w:val="0"/>
          <w:sz w:val="24"/>
          <w:szCs w:val="24"/>
          <w:shd w:val="clear" w:color="auto" w:fill="FFFFFF"/>
        </w:rPr>
        <w:t>abuse</w:t>
      </w:r>
      <w:r w:rsidRPr="00CF0A78">
        <w:rPr>
          <w:rStyle w:val="Emphasis"/>
          <w:rFonts w:ascii="Times New Roman" w:hAnsi="Times New Roman" w:cs="Times New Roman"/>
          <w:bCs/>
          <w:i w:val="0"/>
          <w:iCs w:val="0"/>
          <w:sz w:val="24"/>
          <w:szCs w:val="24"/>
          <w:shd w:val="clear" w:color="auto" w:fill="FFFFFF"/>
        </w:rPr>
        <w:t xml:space="preserve"> is</w:t>
      </w:r>
      <w:r w:rsidRPr="00CF0A78">
        <w:rPr>
          <w:rFonts w:ascii="Times New Roman" w:hAnsi="Times New Roman" w:cs="Times New Roman"/>
          <w:sz w:val="24"/>
          <w:szCs w:val="24"/>
          <w:shd w:val="clear" w:color="auto" w:fill="FFFFFF"/>
        </w:rPr>
        <w:t xml:space="preserve">, the </w:t>
      </w:r>
      <w:r w:rsidRPr="00CF0A78">
        <w:rPr>
          <w:rFonts w:ascii="Times New Roman" w:hAnsi="Times New Roman" w:cs="Times New Roman"/>
          <w:sz w:val="24"/>
          <w:szCs w:val="24"/>
          <w:shd w:val="clear" w:color="auto" w:fill="FFFFFF"/>
        </w:rPr>
        <w:t>more</w:t>
      </w:r>
      <w:r w:rsidRPr="00CF0A78">
        <w:rPr>
          <w:rFonts w:ascii="Times New Roman" w:hAnsi="Times New Roman" w:cs="Times New Roman"/>
          <w:sz w:val="24"/>
          <w:szCs w:val="24"/>
          <w:shd w:val="clear" w:color="auto" w:fill="FFFFFF"/>
        </w:rPr>
        <w:t xml:space="preserve"> its impact on a </w:t>
      </w:r>
      <w:r w:rsidRPr="00CF0A78">
        <w:rPr>
          <w:rFonts w:ascii="Times New Roman" w:hAnsi="Times New Roman" w:cs="Times New Roman"/>
          <w:sz w:val="24"/>
          <w:szCs w:val="24"/>
          <w:shd w:val="clear" w:color="auto" w:fill="FFFFFF"/>
        </w:rPr>
        <w:t>victim</w:t>
      </w:r>
      <w:r w:rsidRPr="00CF0A78">
        <w:rPr>
          <w:rFonts w:ascii="Times New Roman" w:hAnsi="Times New Roman" w:cs="Times New Roman"/>
          <w:sz w:val="24"/>
          <w:szCs w:val="24"/>
          <w:shd w:val="clear" w:color="auto" w:fill="FFFFFF"/>
        </w:rPr>
        <w:t>'s physical and mental health</w:t>
      </w:r>
      <w:r w:rsidRPr="00CF0A78">
        <w:rPr>
          <w:rFonts w:ascii="Times New Roman" w:hAnsi="Times New Roman" w:cs="Times New Roman"/>
          <w:sz w:val="24"/>
          <w:szCs w:val="24"/>
          <w:shd w:val="clear" w:color="auto" w:fill="FFFFFF"/>
        </w:rPr>
        <w:t xml:space="preserve">. </w:t>
      </w:r>
      <w:r w:rsidRPr="00CF0A78">
        <w:rPr>
          <w:rFonts w:ascii="Times New Roman" w:hAnsi="Times New Roman" w:cs="Times New Roman"/>
          <w:sz w:val="24"/>
          <w:szCs w:val="24"/>
          <w:shd w:val="clear" w:color="auto" w:fill="FFFFFF"/>
        </w:rPr>
        <w:t> </w:t>
      </w:r>
      <w:r w:rsidRPr="00CF0A78">
        <w:rPr>
          <w:rFonts w:ascii="Times New Roman" w:hAnsi="Times New Roman" w:cs="Times New Roman"/>
          <w:sz w:val="24"/>
          <w:szCs w:val="24"/>
          <w:shd w:val="clear" w:color="auto" w:fill="FFFFFF"/>
        </w:rPr>
        <w:t xml:space="preserve">Physical injuries resulting from </w:t>
      </w:r>
      <w:r w:rsidR="00CF0A78" w:rsidRPr="00CF0A78">
        <w:rPr>
          <w:rFonts w:ascii="Times New Roman" w:hAnsi="Times New Roman" w:cs="Times New Roman"/>
          <w:sz w:val="24"/>
          <w:szCs w:val="24"/>
          <w:shd w:val="clear" w:color="auto" w:fill="FFFFFF"/>
        </w:rPr>
        <w:t>partner</w:t>
      </w:r>
      <w:r w:rsidRPr="00CF0A78">
        <w:rPr>
          <w:rFonts w:ascii="Times New Roman" w:hAnsi="Times New Roman" w:cs="Times New Roman"/>
          <w:sz w:val="24"/>
          <w:szCs w:val="24"/>
          <w:shd w:val="clear" w:color="auto" w:fill="FFFFFF"/>
        </w:rPr>
        <w:t xml:space="preserve"> </w:t>
      </w:r>
      <w:r w:rsidR="00CF0A78" w:rsidRPr="00CF0A78">
        <w:rPr>
          <w:rFonts w:ascii="Times New Roman" w:hAnsi="Times New Roman" w:cs="Times New Roman"/>
          <w:sz w:val="24"/>
          <w:szCs w:val="24"/>
          <w:shd w:val="clear" w:color="auto" w:fill="FFFFFF"/>
        </w:rPr>
        <w:t>assault</w:t>
      </w:r>
      <w:r w:rsidRPr="00CF0A78">
        <w:rPr>
          <w:rFonts w:ascii="Times New Roman" w:hAnsi="Times New Roman" w:cs="Times New Roman"/>
          <w:sz w:val="24"/>
          <w:szCs w:val="24"/>
          <w:shd w:val="clear" w:color="auto" w:fill="FFFFFF"/>
        </w:rPr>
        <w:t xml:space="preserve"> may include bruises and welts, abdominal</w:t>
      </w:r>
      <w:r w:rsidR="00CF0A78">
        <w:rPr>
          <w:rFonts w:ascii="Times New Roman" w:hAnsi="Times New Roman" w:cs="Times New Roman"/>
          <w:sz w:val="24"/>
          <w:szCs w:val="24"/>
          <w:shd w:val="clear" w:color="auto" w:fill="FFFFFF"/>
        </w:rPr>
        <w:t xml:space="preserve"> injuries,</w:t>
      </w:r>
      <w:r w:rsidRPr="00CF0A78">
        <w:rPr>
          <w:rFonts w:ascii="Times New Roman" w:hAnsi="Times New Roman" w:cs="Times New Roman"/>
          <w:sz w:val="24"/>
          <w:szCs w:val="24"/>
          <w:shd w:val="clear" w:color="auto" w:fill="FFFFFF"/>
        </w:rPr>
        <w:t xml:space="preserve"> fractures</w:t>
      </w:r>
      <w:r w:rsidR="00CF0A78">
        <w:rPr>
          <w:rFonts w:ascii="Times New Roman" w:hAnsi="Times New Roman" w:cs="Times New Roman"/>
          <w:sz w:val="24"/>
          <w:szCs w:val="24"/>
          <w:shd w:val="clear" w:color="auto" w:fill="FFFFFF"/>
        </w:rPr>
        <w:t>,</w:t>
      </w:r>
      <w:r w:rsidRPr="00CF0A78">
        <w:rPr>
          <w:rFonts w:ascii="Times New Roman" w:hAnsi="Times New Roman" w:cs="Times New Roman"/>
          <w:sz w:val="24"/>
          <w:szCs w:val="24"/>
          <w:shd w:val="clear" w:color="auto" w:fill="FFFFFF"/>
        </w:rPr>
        <w:t xml:space="preserve"> and broken bones or teeth, head injuries, </w:t>
      </w:r>
      <w:r w:rsidR="00CF0A78" w:rsidRPr="00CF0A78">
        <w:rPr>
          <w:rFonts w:ascii="Times New Roman" w:hAnsi="Times New Roman" w:cs="Times New Roman"/>
          <w:sz w:val="24"/>
          <w:szCs w:val="24"/>
          <w:shd w:val="clear" w:color="auto" w:fill="FFFFFF"/>
        </w:rPr>
        <w:t>abrasions</w:t>
      </w:r>
      <w:r w:rsidR="00CF0A78">
        <w:rPr>
          <w:rFonts w:ascii="Times New Roman" w:hAnsi="Times New Roman" w:cs="Times New Roman"/>
          <w:sz w:val="24"/>
          <w:szCs w:val="24"/>
          <w:shd w:val="clear" w:color="auto" w:fill="FFFFFF"/>
        </w:rPr>
        <w:t>,</w:t>
      </w:r>
      <w:r w:rsidRPr="00CF0A78">
        <w:rPr>
          <w:rFonts w:ascii="Times New Roman" w:hAnsi="Times New Roman" w:cs="Times New Roman"/>
          <w:sz w:val="24"/>
          <w:szCs w:val="24"/>
          <w:shd w:val="clear" w:color="auto" w:fill="FFFFFF"/>
        </w:rPr>
        <w:t xml:space="preserve"> and lacerations. The extend or severity of these injuries is easily identifiable and diagnosable, hence it is the best indicator for measuring the potential for partner assault. On the other hand, </w:t>
      </w:r>
      <w:r w:rsidR="00CF0A78" w:rsidRPr="00CF0A78">
        <w:rPr>
          <w:rFonts w:ascii="Times New Roman" w:hAnsi="Times New Roman" w:cs="Times New Roman"/>
          <w:sz w:val="24"/>
          <w:szCs w:val="24"/>
          <w:shd w:val="clear" w:color="auto" w:fill="FFFFFF"/>
        </w:rPr>
        <w:t>research indicates</w:t>
      </w:r>
      <w:r w:rsidR="00405B27" w:rsidRPr="00CF0A78">
        <w:rPr>
          <w:rFonts w:ascii="Times New Roman" w:hAnsi="Times New Roman" w:cs="Times New Roman"/>
          <w:sz w:val="24"/>
          <w:szCs w:val="24"/>
          <w:shd w:val="clear" w:color="auto" w:fill="FFFFFF"/>
        </w:rPr>
        <w:t xml:space="preserve"> that women </w:t>
      </w:r>
      <w:r w:rsidR="00CF0A78" w:rsidRPr="00CF0A78">
        <w:rPr>
          <w:rFonts w:ascii="Times New Roman" w:hAnsi="Times New Roman" w:cs="Times New Roman"/>
          <w:sz w:val="24"/>
          <w:szCs w:val="24"/>
          <w:shd w:val="clear" w:color="auto" w:fill="FFFFFF"/>
        </w:rPr>
        <w:t>subjected</w:t>
      </w:r>
      <w:r w:rsidR="00405B27" w:rsidRPr="00CF0A78">
        <w:rPr>
          <w:rFonts w:ascii="Times New Roman" w:hAnsi="Times New Roman" w:cs="Times New Roman"/>
          <w:sz w:val="24"/>
          <w:szCs w:val="24"/>
          <w:shd w:val="clear" w:color="auto" w:fill="FFFFFF"/>
        </w:rPr>
        <w:t xml:space="preserve"> to abuse by their </w:t>
      </w:r>
      <w:r w:rsidR="00CF0A78" w:rsidRPr="00CF0A78">
        <w:rPr>
          <w:rFonts w:ascii="Times New Roman" w:hAnsi="Times New Roman" w:cs="Times New Roman"/>
          <w:sz w:val="24"/>
          <w:szCs w:val="24"/>
          <w:shd w:val="clear" w:color="auto" w:fill="FFFFFF"/>
        </w:rPr>
        <w:t>part</w:t>
      </w:r>
      <w:r w:rsidR="00CF0A78">
        <w:rPr>
          <w:rFonts w:ascii="Times New Roman" w:hAnsi="Times New Roman" w:cs="Times New Roman"/>
          <w:sz w:val="24"/>
          <w:szCs w:val="24"/>
          <w:shd w:val="clear" w:color="auto" w:fill="FFFFFF"/>
        </w:rPr>
        <w:t>ner</w:t>
      </w:r>
      <w:r w:rsidR="00CF0A78" w:rsidRPr="00CF0A78">
        <w:rPr>
          <w:rFonts w:ascii="Times New Roman" w:hAnsi="Times New Roman" w:cs="Times New Roman"/>
          <w:sz w:val="24"/>
          <w:szCs w:val="24"/>
          <w:shd w:val="clear" w:color="auto" w:fill="FFFFFF"/>
        </w:rPr>
        <w:t>s</w:t>
      </w:r>
      <w:r w:rsidR="00405B27" w:rsidRPr="00CF0A78">
        <w:rPr>
          <w:rFonts w:ascii="Times New Roman" w:hAnsi="Times New Roman" w:cs="Times New Roman"/>
          <w:sz w:val="24"/>
          <w:szCs w:val="24"/>
          <w:shd w:val="clear" w:color="auto" w:fill="FFFFFF"/>
        </w:rPr>
        <w:t xml:space="preserve"> suffer high chances of having depression, anxiety</w:t>
      </w:r>
      <w:r w:rsidR="00CF0A78">
        <w:rPr>
          <w:rFonts w:ascii="Times New Roman" w:hAnsi="Times New Roman" w:cs="Times New Roman"/>
          <w:sz w:val="24"/>
          <w:szCs w:val="24"/>
          <w:shd w:val="clear" w:color="auto" w:fill="FFFFFF"/>
        </w:rPr>
        <w:t>,</w:t>
      </w:r>
      <w:r w:rsidR="00405B27" w:rsidRPr="00CF0A78">
        <w:rPr>
          <w:rFonts w:ascii="Times New Roman" w:hAnsi="Times New Roman" w:cs="Times New Roman"/>
          <w:sz w:val="24"/>
          <w:szCs w:val="24"/>
          <w:shd w:val="clear" w:color="auto" w:fill="FFFFFF"/>
        </w:rPr>
        <w:t xml:space="preserve"> and phobias than those who do not experience partner abuse. Emotional distress, suicide </w:t>
      </w:r>
      <w:r w:rsidR="00CF0A78" w:rsidRPr="00CF0A78">
        <w:rPr>
          <w:rFonts w:ascii="Times New Roman" w:hAnsi="Times New Roman" w:cs="Times New Roman"/>
          <w:sz w:val="24"/>
          <w:szCs w:val="24"/>
          <w:shd w:val="clear" w:color="auto" w:fill="FFFFFF"/>
        </w:rPr>
        <w:t>thoughts</w:t>
      </w:r>
      <w:r w:rsidR="00CF0A78">
        <w:rPr>
          <w:rFonts w:ascii="Times New Roman" w:hAnsi="Times New Roman" w:cs="Times New Roman"/>
          <w:sz w:val="24"/>
          <w:szCs w:val="24"/>
          <w:shd w:val="clear" w:color="auto" w:fill="FFFFFF"/>
        </w:rPr>
        <w:t>,</w:t>
      </w:r>
      <w:r w:rsidR="00CF0A78" w:rsidRPr="00CF0A78">
        <w:rPr>
          <w:rFonts w:ascii="Times New Roman" w:hAnsi="Times New Roman" w:cs="Times New Roman"/>
          <w:sz w:val="24"/>
          <w:szCs w:val="24"/>
          <w:shd w:val="clear" w:color="auto" w:fill="FFFFFF"/>
        </w:rPr>
        <w:t xml:space="preserve"> and</w:t>
      </w:r>
      <w:r w:rsidR="00405B27" w:rsidRPr="00CF0A78">
        <w:rPr>
          <w:rFonts w:ascii="Times New Roman" w:hAnsi="Times New Roman" w:cs="Times New Roman"/>
          <w:sz w:val="24"/>
          <w:szCs w:val="24"/>
          <w:shd w:val="clear" w:color="auto" w:fill="FFFFFF"/>
        </w:rPr>
        <w:t xml:space="preserve"> attempts to commit suicide can therefore be used as significant indicators of partners </w:t>
      </w:r>
      <w:r w:rsidR="00405B27" w:rsidRPr="00CF0A78">
        <w:rPr>
          <w:rFonts w:ascii="Times New Roman" w:hAnsi="Times New Roman" w:cs="Times New Roman"/>
          <w:sz w:val="24"/>
          <w:szCs w:val="24"/>
        </w:rPr>
        <w:t>experiencing</w:t>
      </w:r>
      <w:r w:rsidR="00405B27" w:rsidRPr="00CF0A78">
        <w:rPr>
          <w:rFonts w:ascii="Times New Roman" w:hAnsi="Times New Roman" w:cs="Times New Roman"/>
          <w:sz w:val="24"/>
          <w:szCs w:val="24"/>
        </w:rPr>
        <w:t xml:space="preserve"> physical or sexual violence</w:t>
      </w:r>
      <w:r w:rsidR="007F4FE0" w:rsidRPr="00CF0A78">
        <w:rPr>
          <w:rFonts w:ascii="Times New Roman" w:hAnsi="Times New Roman" w:cs="Times New Roman"/>
          <w:sz w:val="24"/>
          <w:szCs w:val="24"/>
        </w:rPr>
        <w:t xml:space="preserve"> in a relationship, (</w:t>
      </w:r>
      <w:r w:rsidR="007F4FE0" w:rsidRPr="00CF0A78">
        <w:rPr>
          <w:rFonts w:ascii="Times New Roman" w:hAnsi="Times New Roman" w:cs="Times New Roman"/>
          <w:sz w:val="24"/>
          <w:szCs w:val="24"/>
          <w:shd w:val="clear" w:color="auto" w:fill="FFFFFF"/>
        </w:rPr>
        <w:t>World Health Organization</w:t>
      </w:r>
      <w:r w:rsidR="007F4FE0" w:rsidRPr="00CF0A78">
        <w:rPr>
          <w:rFonts w:ascii="Times New Roman" w:hAnsi="Times New Roman" w:cs="Times New Roman"/>
          <w:sz w:val="24"/>
          <w:szCs w:val="24"/>
          <w:shd w:val="clear" w:color="auto" w:fill="FFFFFF"/>
        </w:rPr>
        <w:t xml:space="preserve">, </w:t>
      </w:r>
      <w:r w:rsidR="007F4FE0" w:rsidRPr="00CF0A78">
        <w:rPr>
          <w:rFonts w:ascii="Times New Roman" w:hAnsi="Times New Roman" w:cs="Times New Roman"/>
          <w:sz w:val="24"/>
          <w:szCs w:val="24"/>
          <w:shd w:val="clear" w:color="auto" w:fill="FFFFFF"/>
        </w:rPr>
        <w:t>2012). </w:t>
      </w:r>
    </w:p>
    <w:p w:rsidR="00CF0A78" w:rsidRPr="00CF0A78" w:rsidRDefault="007F4FE0" w:rsidP="00CF0A78">
      <w:pPr>
        <w:spacing w:line="480" w:lineRule="auto"/>
        <w:ind w:firstLine="720"/>
        <w:jc w:val="both"/>
        <w:rPr>
          <w:rFonts w:ascii="Times New Roman" w:hAnsi="Times New Roman" w:cs="Times New Roman"/>
          <w:sz w:val="24"/>
          <w:szCs w:val="24"/>
        </w:rPr>
      </w:pPr>
      <w:r w:rsidRPr="00CF0A78">
        <w:rPr>
          <w:rFonts w:ascii="Times New Roman" w:hAnsi="Times New Roman" w:cs="Times New Roman"/>
          <w:sz w:val="24"/>
          <w:szCs w:val="24"/>
        </w:rPr>
        <w:t xml:space="preserve">The extent of </w:t>
      </w:r>
      <w:r w:rsidR="00CF0A78">
        <w:rPr>
          <w:rFonts w:ascii="Times New Roman" w:hAnsi="Times New Roman" w:cs="Times New Roman"/>
          <w:sz w:val="24"/>
          <w:szCs w:val="24"/>
        </w:rPr>
        <w:t xml:space="preserve">the </w:t>
      </w:r>
      <w:r w:rsidRPr="00CF0A78">
        <w:rPr>
          <w:rFonts w:ascii="Times New Roman" w:hAnsi="Times New Roman" w:cs="Times New Roman"/>
          <w:sz w:val="24"/>
          <w:szCs w:val="24"/>
        </w:rPr>
        <w:t>injury is a true reflection of the hostility of a partner assault criminal. Partner abuse causes worsened psychological, emotional</w:t>
      </w:r>
      <w:r w:rsidR="00CF0A78">
        <w:rPr>
          <w:rFonts w:ascii="Times New Roman" w:hAnsi="Times New Roman" w:cs="Times New Roman"/>
          <w:sz w:val="24"/>
          <w:szCs w:val="24"/>
        </w:rPr>
        <w:t>,</w:t>
      </w:r>
      <w:r w:rsidRPr="00CF0A78">
        <w:rPr>
          <w:rFonts w:ascii="Times New Roman" w:hAnsi="Times New Roman" w:cs="Times New Roman"/>
          <w:sz w:val="24"/>
          <w:szCs w:val="24"/>
        </w:rPr>
        <w:t xml:space="preserve"> and physical health </w:t>
      </w:r>
      <w:r w:rsidR="00CF0A78" w:rsidRPr="00CF0A78">
        <w:rPr>
          <w:rFonts w:ascii="Times New Roman" w:hAnsi="Times New Roman" w:cs="Times New Roman"/>
          <w:sz w:val="24"/>
          <w:szCs w:val="24"/>
        </w:rPr>
        <w:t>deterioration</w:t>
      </w:r>
      <w:r w:rsidRPr="00CF0A78">
        <w:rPr>
          <w:rFonts w:ascii="Times New Roman" w:hAnsi="Times New Roman" w:cs="Times New Roman"/>
          <w:sz w:val="24"/>
          <w:szCs w:val="24"/>
        </w:rPr>
        <w:t xml:space="preserve"> reduces </w:t>
      </w:r>
      <w:r w:rsidR="00CF0A78">
        <w:rPr>
          <w:rFonts w:ascii="Times New Roman" w:hAnsi="Times New Roman" w:cs="Times New Roman"/>
          <w:sz w:val="24"/>
          <w:szCs w:val="24"/>
        </w:rPr>
        <w:t xml:space="preserve">the </w:t>
      </w:r>
      <w:r w:rsidRPr="00CF0A78">
        <w:rPr>
          <w:rFonts w:ascii="Times New Roman" w:hAnsi="Times New Roman" w:cs="Times New Roman"/>
          <w:sz w:val="24"/>
          <w:szCs w:val="24"/>
        </w:rPr>
        <w:t xml:space="preserve">quality of </w:t>
      </w:r>
      <w:r w:rsidR="00CF0A78" w:rsidRPr="00CF0A78">
        <w:rPr>
          <w:rFonts w:ascii="Times New Roman" w:hAnsi="Times New Roman" w:cs="Times New Roman"/>
          <w:sz w:val="24"/>
          <w:szCs w:val="24"/>
        </w:rPr>
        <w:t>life</w:t>
      </w:r>
      <w:r w:rsidR="00CF0A78">
        <w:rPr>
          <w:rFonts w:ascii="Times New Roman" w:hAnsi="Times New Roman" w:cs="Times New Roman"/>
          <w:sz w:val="24"/>
          <w:szCs w:val="24"/>
        </w:rPr>
        <w:t>,</w:t>
      </w:r>
      <w:r w:rsidR="00CF0A78" w:rsidRPr="00CF0A78">
        <w:rPr>
          <w:rFonts w:ascii="Times New Roman" w:hAnsi="Times New Roman" w:cs="Times New Roman"/>
          <w:sz w:val="24"/>
          <w:szCs w:val="24"/>
        </w:rPr>
        <w:t xml:space="preserve"> and</w:t>
      </w:r>
      <w:r w:rsidRPr="00CF0A78">
        <w:rPr>
          <w:rFonts w:ascii="Times New Roman" w:hAnsi="Times New Roman" w:cs="Times New Roman"/>
          <w:sz w:val="24"/>
          <w:szCs w:val="24"/>
        </w:rPr>
        <w:t xml:space="preserve"> in some cases causes mortality. Although partner abuse may be difficult to identify, the </w:t>
      </w:r>
      <w:r w:rsidR="00CF0A78" w:rsidRPr="00CF0A78">
        <w:rPr>
          <w:rFonts w:ascii="Times New Roman" w:hAnsi="Times New Roman" w:cs="Times New Roman"/>
          <w:sz w:val="24"/>
          <w:szCs w:val="24"/>
        </w:rPr>
        <w:t>severity</w:t>
      </w:r>
      <w:r w:rsidRPr="00CF0A78">
        <w:rPr>
          <w:rFonts w:ascii="Times New Roman" w:hAnsi="Times New Roman" w:cs="Times New Roman"/>
          <w:sz w:val="24"/>
          <w:szCs w:val="24"/>
        </w:rPr>
        <w:t xml:space="preserve"> of the various types of harm it causes can be used to evaluate and effectively deter</w:t>
      </w:r>
      <w:r w:rsidR="00CF0A78" w:rsidRPr="00CF0A78">
        <w:rPr>
          <w:rFonts w:ascii="Times New Roman" w:hAnsi="Times New Roman" w:cs="Times New Roman"/>
          <w:sz w:val="24"/>
          <w:szCs w:val="24"/>
        </w:rPr>
        <w:t>mine potential partner assault, (</w:t>
      </w:r>
      <w:r w:rsidR="00CF0A78" w:rsidRPr="00CF0A78">
        <w:rPr>
          <w:rFonts w:ascii="Times New Roman" w:hAnsi="Times New Roman" w:cs="Times New Roman"/>
          <w:sz w:val="24"/>
          <w:szCs w:val="24"/>
          <w:shd w:val="clear" w:color="auto" w:fill="FFFFFF"/>
        </w:rPr>
        <w:t>Globok</w:t>
      </w:r>
      <w:r w:rsidR="00CF0A78" w:rsidRPr="00CF0A78">
        <w:rPr>
          <w:rFonts w:ascii="Times New Roman" w:hAnsi="Times New Roman" w:cs="Times New Roman"/>
          <w:sz w:val="24"/>
          <w:szCs w:val="24"/>
          <w:shd w:val="clear" w:color="auto" w:fill="FFFFFF"/>
        </w:rPr>
        <w:t xml:space="preserve">ar, </w:t>
      </w:r>
      <w:r w:rsidR="00CF0A78" w:rsidRPr="00CF0A78">
        <w:rPr>
          <w:rFonts w:ascii="Times New Roman" w:hAnsi="Times New Roman" w:cs="Times New Roman"/>
          <w:sz w:val="24"/>
          <w:szCs w:val="24"/>
          <w:shd w:val="clear" w:color="auto" w:fill="FFFFFF"/>
        </w:rPr>
        <w:t>2019).</w:t>
      </w:r>
      <w:r w:rsidR="00CF0A78" w:rsidRPr="00CF0A78">
        <w:rPr>
          <w:rFonts w:ascii="Times New Roman" w:hAnsi="Times New Roman" w:cs="Times New Roman"/>
          <w:sz w:val="24"/>
          <w:szCs w:val="24"/>
          <w:shd w:val="clear" w:color="auto" w:fill="FFFFFF"/>
        </w:rPr>
        <w:t xml:space="preserve"> The severity of </w:t>
      </w:r>
      <w:r w:rsidR="00CF0A78">
        <w:rPr>
          <w:rFonts w:ascii="Times New Roman" w:hAnsi="Times New Roman" w:cs="Times New Roman"/>
          <w:sz w:val="24"/>
          <w:szCs w:val="24"/>
          <w:shd w:val="clear" w:color="auto" w:fill="FFFFFF"/>
        </w:rPr>
        <w:t xml:space="preserve">the </w:t>
      </w:r>
      <w:r w:rsidR="00CF0A78" w:rsidRPr="00CF0A78">
        <w:rPr>
          <w:rFonts w:ascii="Times New Roman" w:hAnsi="Times New Roman" w:cs="Times New Roman"/>
          <w:sz w:val="24"/>
          <w:szCs w:val="24"/>
          <w:shd w:val="clear" w:color="auto" w:fill="FFFFFF"/>
        </w:rPr>
        <w:t xml:space="preserve">injury can also be used to determine whether the predominant partner assault is </w:t>
      </w:r>
      <w:r w:rsidR="00CF0A78">
        <w:rPr>
          <w:rFonts w:ascii="Times New Roman" w:hAnsi="Times New Roman" w:cs="Times New Roman"/>
          <w:sz w:val="24"/>
          <w:szCs w:val="24"/>
          <w:shd w:val="clear" w:color="auto" w:fill="FFFFFF"/>
        </w:rPr>
        <w:t xml:space="preserve">a </w:t>
      </w:r>
      <w:r w:rsidR="00CF0A78" w:rsidRPr="00CF0A78">
        <w:rPr>
          <w:rFonts w:ascii="Times New Roman" w:hAnsi="Times New Roman" w:cs="Times New Roman"/>
          <w:sz w:val="24"/>
          <w:szCs w:val="24"/>
          <w:shd w:val="clear" w:color="auto" w:fill="FFFFFF"/>
        </w:rPr>
        <w:t xml:space="preserve">one-sided pattern of abuse or whether it is a mutual abuse between the partners. This helps in </w:t>
      </w:r>
      <w:r w:rsidR="00CF0A78">
        <w:rPr>
          <w:rFonts w:ascii="Times New Roman" w:hAnsi="Times New Roman" w:cs="Times New Roman"/>
          <w:sz w:val="24"/>
          <w:szCs w:val="24"/>
          <w:shd w:val="clear" w:color="auto" w:fill="FFFFFF"/>
        </w:rPr>
        <w:t xml:space="preserve">the </w:t>
      </w:r>
      <w:r w:rsidR="00CF0A78" w:rsidRPr="00CF0A78">
        <w:rPr>
          <w:rFonts w:ascii="Times New Roman" w:hAnsi="Times New Roman" w:cs="Times New Roman"/>
          <w:sz w:val="24"/>
          <w:szCs w:val="24"/>
          <w:shd w:val="clear" w:color="auto" w:fill="FFFFFF"/>
        </w:rPr>
        <w:t xml:space="preserve">effective </w:t>
      </w:r>
      <w:r w:rsidR="00CF0A78" w:rsidRPr="00CF0A78">
        <w:rPr>
          <w:rFonts w:ascii="Times New Roman" w:hAnsi="Times New Roman" w:cs="Times New Roman"/>
          <w:sz w:val="24"/>
          <w:szCs w:val="24"/>
          <w:shd w:val="clear" w:color="auto" w:fill="FFFFFF"/>
        </w:rPr>
        <w:lastRenderedPageBreak/>
        <w:t>prosecution of the case since all the details of the case;</w:t>
      </w:r>
      <w:r w:rsidR="00CF0A78" w:rsidRPr="00CF0A78">
        <w:rPr>
          <w:rFonts w:ascii="Times New Roman" w:hAnsi="Times New Roman" w:cs="Times New Roman"/>
          <w:sz w:val="24"/>
          <w:szCs w:val="24"/>
          <w:shd w:val="clear" w:color="auto" w:fill="FFFFFF"/>
        </w:rPr>
        <w:t xml:space="preserve"> even the information “below the iceberg”</w:t>
      </w:r>
      <w:r w:rsidR="00CF0A78" w:rsidRPr="00CF0A78">
        <w:rPr>
          <w:rFonts w:ascii="Times New Roman" w:hAnsi="Times New Roman" w:cs="Times New Roman"/>
          <w:sz w:val="24"/>
          <w:szCs w:val="24"/>
          <w:shd w:val="clear" w:color="auto" w:fill="FFFFFF"/>
        </w:rPr>
        <w:t xml:space="preserve"> has been well presented and analyzed. </w:t>
      </w:r>
    </w:p>
    <w:p w:rsidR="003762B4" w:rsidRPr="00CF0A78" w:rsidRDefault="003762B4" w:rsidP="00CF0A78">
      <w:pPr>
        <w:spacing w:line="480" w:lineRule="auto"/>
        <w:ind w:firstLine="720"/>
        <w:jc w:val="both"/>
        <w:rPr>
          <w:rFonts w:ascii="Times New Roman" w:hAnsi="Times New Roman" w:cs="Times New Roman"/>
          <w:b/>
          <w:sz w:val="24"/>
          <w:szCs w:val="24"/>
        </w:rPr>
      </w:pPr>
      <w:r w:rsidRPr="00CF0A78">
        <w:rPr>
          <w:rFonts w:ascii="Times New Roman" w:hAnsi="Times New Roman" w:cs="Times New Roman"/>
          <w:b/>
          <w:sz w:val="24"/>
          <w:szCs w:val="24"/>
        </w:rPr>
        <w:t xml:space="preserve">Do you believe that arrest deters future partner </w:t>
      </w:r>
      <w:r w:rsidR="0024745A" w:rsidRPr="00CF0A78">
        <w:rPr>
          <w:rFonts w:ascii="Times New Roman" w:hAnsi="Times New Roman" w:cs="Times New Roman"/>
          <w:b/>
          <w:sz w:val="24"/>
          <w:szCs w:val="24"/>
        </w:rPr>
        <w:t>assault</w:t>
      </w:r>
      <w:r w:rsidRPr="00CF0A78">
        <w:rPr>
          <w:rFonts w:ascii="Times New Roman" w:hAnsi="Times New Roman" w:cs="Times New Roman"/>
          <w:b/>
          <w:sz w:val="24"/>
          <w:szCs w:val="24"/>
        </w:rPr>
        <w:t xml:space="preserve">? </w:t>
      </w:r>
      <w:r w:rsidR="0024745A" w:rsidRPr="00CF0A78">
        <w:rPr>
          <w:rFonts w:ascii="Times New Roman" w:hAnsi="Times New Roman" w:cs="Times New Roman"/>
          <w:b/>
          <w:sz w:val="24"/>
          <w:szCs w:val="24"/>
        </w:rPr>
        <w:t>Explain</w:t>
      </w:r>
      <w:r w:rsidRPr="00CF0A78">
        <w:rPr>
          <w:rFonts w:ascii="Times New Roman" w:hAnsi="Times New Roman" w:cs="Times New Roman"/>
          <w:b/>
          <w:sz w:val="24"/>
          <w:szCs w:val="24"/>
        </w:rPr>
        <w:t xml:space="preserve"> your reasons.</w:t>
      </w:r>
    </w:p>
    <w:p w:rsidR="0024745A" w:rsidRPr="00CF0A78" w:rsidRDefault="006736D5" w:rsidP="00CF0A78">
      <w:pPr>
        <w:spacing w:line="480" w:lineRule="auto"/>
        <w:ind w:firstLine="720"/>
        <w:jc w:val="both"/>
        <w:rPr>
          <w:rFonts w:ascii="Times New Roman" w:hAnsi="Times New Roman" w:cs="Times New Roman"/>
          <w:sz w:val="24"/>
          <w:szCs w:val="24"/>
        </w:rPr>
      </w:pPr>
      <w:r w:rsidRPr="00CF0A78">
        <w:rPr>
          <w:rFonts w:ascii="Times New Roman" w:hAnsi="Times New Roman" w:cs="Times New Roman"/>
          <w:sz w:val="24"/>
          <w:szCs w:val="24"/>
        </w:rPr>
        <w:t xml:space="preserve">I believe that arrest does not necessarily reduce the </w:t>
      </w:r>
      <w:r w:rsidR="00BF174C" w:rsidRPr="00CF0A78">
        <w:rPr>
          <w:rFonts w:ascii="Times New Roman" w:hAnsi="Times New Roman" w:cs="Times New Roman"/>
          <w:sz w:val="24"/>
          <w:szCs w:val="24"/>
        </w:rPr>
        <w:t xml:space="preserve">possibility of future partner assault occurrence. </w:t>
      </w:r>
      <w:r w:rsidR="0024745A" w:rsidRPr="00CF0A78">
        <w:rPr>
          <w:rFonts w:ascii="Times New Roman" w:hAnsi="Times New Roman" w:cs="Times New Roman"/>
          <w:sz w:val="24"/>
          <w:szCs w:val="24"/>
        </w:rPr>
        <w:t xml:space="preserve">The effect of arrest is </w:t>
      </w:r>
      <w:r w:rsidR="007D0693" w:rsidRPr="00CF0A78">
        <w:rPr>
          <w:rFonts w:ascii="Times New Roman" w:hAnsi="Times New Roman" w:cs="Times New Roman"/>
          <w:sz w:val="24"/>
          <w:szCs w:val="24"/>
        </w:rPr>
        <w:t>uncertain</w:t>
      </w:r>
      <w:r w:rsidR="0024745A" w:rsidRPr="00CF0A78">
        <w:rPr>
          <w:rFonts w:ascii="Times New Roman" w:hAnsi="Times New Roman" w:cs="Times New Roman"/>
          <w:sz w:val="24"/>
          <w:szCs w:val="24"/>
        </w:rPr>
        <w:t xml:space="preserve"> compared with the overall reduction in </w:t>
      </w:r>
      <w:r w:rsidR="007D0693" w:rsidRPr="00CF0A78">
        <w:rPr>
          <w:rFonts w:ascii="Times New Roman" w:hAnsi="Times New Roman" w:cs="Times New Roman"/>
          <w:sz w:val="24"/>
          <w:szCs w:val="24"/>
        </w:rPr>
        <w:t>partner</w:t>
      </w:r>
      <w:r w:rsidR="0024745A" w:rsidRPr="00CF0A78">
        <w:rPr>
          <w:rFonts w:ascii="Times New Roman" w:hAnsi="Times New Roman" w:cs="Times New Roman"/>
          <w:sz w:val="24"/>
          <w:szCs w:val="24"/>
        </w:rPr>
        <w:t xml:space="preserve"> assault towards the same victim. </w:t>
      </w:r>
      <w:r w:rsidR="007D0693" w:rsidRPr="00CF0A78">
        <w:rPr>
          <w:rFonts w:ascii="Times New Roman" w:hAnsi="Times New Roman" w:cs="Times New Roman"/>
          <w:sz w:val="24"/>
          <w:szCs w:val="24"/>
        </w:rPr>
        <w:t xml:space="preserve">I think arrest does not necessarily prevent future assault but rather creates fear that discourages the victims from reporting abuse to the police. This makes it look like arrest reduces future partner </w:t>
      </w:r>
      <w:r w:rsidR="00CF0A78" w:rsidRPr="00CF0A78">
        <w:rPr>
          <w:rFonts w:ascii="Times New Roman" w:hAnsi="Times New Roman" w:cs="Times New Roman"/>
          <w:sz w:val="24"/>
          <w:szCs w:val="24"/>
        </w:rPr>
        <w:t>assault</w:t>
      </w:r>
      <w:r w:rsidR="007D0693" w:rsidRPr="00CF0A78">
        <w:rPr>
          <w:rFonts w:ascii="Times New Roman" w:hAnsi="Times New Roman" w:cs="Times New Roman"/>
          <w:sz w:val="24"/>
          <w:szCs w:val="24"/>
        </w:rPr>
        <w:t xml:space="preserve"> but in the real sense</w:t>
      </w:r>
      <w:r w:rsidR="00CF0A78">
        <w:rPr>
          <w:rFonts w:ascii="Times New Roman" w:hAnsi="Times New Roman" w:cs="Times New Roman"/>
          <w:sz w:val="24"/>
          <w:szCs w:val="24"/>
        </w:rPr>
        <w:t>,</w:t>
      </w:r>
      <w:r w:rsidR="007D0693" w:rsidRPr="00CF0A78">
        <w:rPr>
          <w:rFonts w:ascii="Times New Roman" w:hAnsi="Times New Roman" w:cs="Times New Roman"/>
          <w:sz w:val="24"/>
          <w:szCs w:val="24"/>
        </w:rPr>
        <w:t xml:space="preserve"> the rate of intimate partner abuse is higher. In most cases, arrest deters the victims from reporting partner abuse cases or simply seeking police </w:t>
      </w:r>
      <w:r w:rsidR="00CF0A78" w:rsidRPr="00CF0A78">
        <w:rPr>
          <w:rFonts w:ascii="Times New Roman" w:hAnsi="Times New Roman" w:cs="Times New Roman"/>
          <w:sz w:val="24"/>
          <w:szCs w:val="24"/>
        </w:rPr>
        <w:t>intervention</w:t>
      </w:r>
      <w:r w:rsidR="007D0693" w:rsidRPr="00CF0A78">
        <w:rPr>
          <w:rFonts w:ascii="Times New Roman" w:hAnsi="Times New Roman" w:cs="Times New Roman"/>
          <w:sz w:val="24"/>
          <w:szCs w:val="24"/>
        </w:rPr>
        <w:t xml:space="preserve">, making the application of experimental results on the impact of </w:t>
      </w:r>
      <w:r w:rsidR="00CF0A78">
        <w:rPr>
          <w:rFonts w:ascii="Times New Roman" w:hAnsi="Times New Roman" w:cs="Times New Roman"/>
          <w:sz w:val="24"/>
          <w:szCs w:val="24"/>
        </w:rPr>
        <w:t xml:space="preserve">the </w:t>
      </w:r>
      <w:r w:rsidR="007D0693" w:rsidRPr="00CF0A78">
        <w:rPr>
          <w:rFonts w:ascii="Times New Roman" w:hAnsi="Times New Roman" w:cs="Times New Roman"/>
          <w:sz w:val="24"/>
          <w:szCs w:val="24"/>
        </w:rPr>
        <w:t xml:space="preserve">arrest on partner </w:t>
      </w:r>
      <w:r w:rsidRPr="00CF0A78">
        <w:rPr>
          <w:rFonts w:ascii="Times New Roman" w:hAnsi="Times New Roman" w:cs="Times New Roman"/>
          <w:sz w:val="24"/>
          <w:szCs w:val="24"/>
        </w:rPr>
        <w:t xml:space="preserve">abuse future </w:t>
      </w:r>
      <w:r w:rsidR="007D0693" w:rsidRPr="00CF0A78">
        <w:rPr>
          <w:rFonts w:ascii="Times New Roman" w:hAnsi="Times New Roman" w:cs="Times New Roman"/>
          <w:sz w:val="24"/>
          <w:szCs w:val="24"/>
        </w:rPr>
        <w:t xml:space="preserve">reduction impossible. </w:t>
      </w:r>
      <w:r w:rsidRPr="00CF0A78">
        <w:rPr>
          <w:rFonts w:ascii="Times New Roman" w:hAnsi="Times New Roman" w:cs="Times New Roman"/>
          <w:sz w:val="24"/>
          <w:szCs w:val="24"/>
        </w:rPr>
        <w:t xml:space="preserve"> According to research, </w:t>
      </w:r>
      <w:r w:rsidR="00CF0A78">
        <w:rPr>
          <w:rFonts w:ascii="Times New Roman" w:hAnsi="Times New Roman" w:cs="Times New Roman"/>
          <w:sz w:val="24"/>
          <w:szCs w:val="24"/>
        </w:rPr>
        <w:t xml:space="preserve">in </w:t>
      </w:r>
      <w:r w:rsidRPr="00CF0A78">
        <w:rPr>
          <w:rFonts w:ascii="Times New Roman" w:hAnsi="Times New Roman" w:cs="Times New Roman"/>
          <w:sz w:val="24"/>
          <w:szCs w:val="24"/>
        </w:rPr>
        <w:t xml:space="preserve">the states where mandatory arrestment laws are implemented for partner abuse, the level of intimate partner </w:t>
      </w:r>
      <w:r w:rsidR="00CF0A78" w:rsidRPr="00CF0A78">
        <w:rPr>
          <w:rFonts w:ascii="Times New Roman" w:hAnsi="Times New Roman" w:cs="Times New Roman"/>
          <w:sz w:val="24"/>
          <w:szCs w:val="24"/>
        </w:rPr>
        <w:t>homicides</w:t>
      </w:r>
      <w:r w:rsidRPr="00CF0A78">
        <w:rPr>
          <w:rFonts w:ascii="Times New Roman" w:hAnsi="Times New Roman" w:cs="Times New Roman"/>
          <w:sz w:val="24"/>
          <w:szCs w:val="24"/>
        </w:rPr>
        <w:t xml:space="preserve"> is higher. This might have been caused by the changes in the reporting behavior of victims in response to </w:t>
      </w:r>
      <w:r w:rsidR="00CF0A78">
        <w:rPr>
          <w:rFonts w:ascii="Times New Roman" w:hAnsi="Times New Roman" w:cs="Times New Roman"/>
          <w:sz w:val="24"/>
          <w:szCs w:val="24"/>
        </w:rPr>
        <w:t xml:space="preserve">the </w:t>
      </w:r>
      <w:r w:rsidRPr="00CF0A78">
        <w:rPr>
          <w:rFonts w:ascii="Times New Roman" w:hAnsi="Times New Roman" w:cs="Times New Roman"/>
          <w:sz w:val="24"/>
          <w:szCs w:val="24"/>
        </w:rPr>
        <w:t xml:space="preserve">certainty of </w:t>
      </w:r>
      <w:r w:rsidR="00CF0A78">
        <w:rPr>
          <w:rFonts w:ascii="Times New Roman" w:hAnsi="Times New Roman" w:cs="Times New Roman"/>
          <w:sz w:val="24"/>
          <w:szCs w:val="24"/>
        </w:rPr>
        <w:t xml:space="preserve">the </w:t>
      </w:r>
      <w:r w:rsidRPr="00CF0A78">
        <w:rPr>
          <w:rFonts w:ascii="Times New Roman" w:hAnsi="Times New Roman" w:cs="Times New Roman"/>
          <w:sz w:val="24"/>
          <w:szCs w:val="24"/>
        </w:rPr>
        <w:t>arrest of their p</w:t>
      </w:r>
      <w:r w:rsidR="00CF0A78" w:rsidRPr="00CF0A78">
        <w:rPr>
          <w:rFonts w:ascii="Times New Roman" w:hAnsi="Times New Roman" w:cs="Times New Roman"/>
          <w:sz w:val="24"/>
          <w:szCs w:val="24"/>
        </w:rPr>
        <w:t>artners</w:t>
      </w:r>
      <w:r w:rsidR="00CF0A78" w:rsidRPr="00CF0A78">
        <w:rPr>
          <w:rFonts w:ascii="Times New Roman" w:hAnsi="Times New Roman" w:cs="Times New Roman"/>
          <w:sz w:val="24"/>
          <w:szCs w:val="24"/>
        </w:rPr>
        <w:t>, (</w:t>
      </w:r>
      <w:r w:rsidR="00CF0A78" w:rsidRPr="00CF0A78">
        <w:rPr>
          <w:rFonts w:ascii="Times New Roman" w:hAnsi="Times New Roman" w:cs="Times New Roman"/>
          <w:sz w:val="24"/>
          <w:szCs w:val="24"/>
          <w:shd w:val="clear" w:color="auto" w:fill="FFFFFF"/>
        </w:rPr>
        <w:t>Globokar, 2019).</w:t>
      </w:r>
    </w:p>
    <w:p w:rsidR="00BF174C" w:rsidRPr="00CF0A78" w:rsidRDefault="00BF174C" w:rsidP="00CF0A78">
      <w:pPr>
        <w:spacing w:line="480" w:lineRule="auto"/>
        <w:ind w:firstLine="720"/>
        <w:jc w:val="both"/>
        <w:rPr>
          <w:rFonts w:ascii="Times New Roman" w:hAnsi="Times New Roman" w:cs="Times New Roman"/>
          <w:sz w:val="24"/>
          <w:szCs w:val="24"/>
        </w:rPr>
      </w:pPr>
      <w:r w:rsidRPr="00CF0A78">
        <w:rPr>
          <w:rFonts w:ascii="Times New Roman" w:hAnsi="Times New Roman" w:cs="Times New Roman"/>
          <w:sz w:val="24"/>
          <w:szCs w:val="24"/>
        </w:rPr>
        <w:t>A</w:t>
      </w:r>
      <w:r w:rsidR="00CF0A78">
        <w:rPr>
          <w:rFonts w:ascii="Times New Roman" w:hAnsi="Times New Roman" w:cs="Times New Roman"/>
          <w:sz w:val="24"/>
          <w:szCs w:val="24"/>
        </w:rPr>
        <w:t>n a</w:t>
      </w:r>
      <w:r w:rsidRPr="00CF0A78">
        <w:rPr>
          <w:rFonts w:ascii="Times New Roman" w:hAnsi="Times New Roman" w:cs="Times New Roman"/>
          <w:sz w:val="24"/>
          <w:szCs w:val="24"/>
        </w:rPr>
        <w:t>rrest may reduce the risk of escalation, and thus increasing the rate of homicide risks which is consistent with a decline in reporting for intimate partner homicides. Therefore</w:t>
      </w:r>
      <w:r w:rsidRPr="00CF0A78">
        <w:rPr>
          <w:rFonts w:ascii="Times New Roman" w:hAnsi="Times New Roman" w:cs="Times New Roman"/>
          <w:sz w:val="24"/>
          <w:szCs w:val="24"/>
        </w:rPr>
        <w:t xml:space="preserve">, the declines in </w:t>
      </w:r>
      <w:r w:rsidRPr="00CF0A78">
        <w:rPr>
          <w:rFonts w:ascii="Times New Roman" w:hAnsi="Times New Roman" w:cs="Times New Roman"/>
          <w:sz w:val="24"/>
          <w:szCs w:val="24"/>
        </w:rPr>
        <w:t>partner assault represent</w:t>
      </w:r>
      <w:r w:rsidRPr="00CF0A78">
        <w:rPr>
          <w:rFonts w:ascii="Times New Roman" w:hAnsi="Times New Roman" w:cs="Times New Roman"/>
          <w:sz w:val="24"/>
          <w:szCs w:val="24"/>
        </w:rPr>
        <w:t xml:space="preserve"> </w:t>
      </w:r>
      <w:r w:rsidRPr="00CF0A78">
        <w:rPr>
          <w:rFonts w:ascii="Times New Roman" w:hAnsi="Times New Roman" w:cs="Times New Roman"/>
          <w:sz w:val="24"/>
          <w:szCs w:val="24"/>
        </w:rPr>
        <w:t>proof</w:t>
      </w:r>
      <w:r w:rsidRPr="00CF0A78">
        <w:rPr>
          <w:rFonts w:ascii="Times New Roman" w:hAnsi="Times New Roman" w:cs="Times New Roman"/>
          <w:sz w:val="24"/>
          <w:szCs w:val="24"/>
        </w:rPr>
        <w:t xml:space="preserve"> consistent with the</w:t>
      </w:r>
      <w:r w:rsidRPr="00CF0A78">
        <w:rPr>
          <w:rFonts w:ascii="Times New Roman" w:hAnsi="Times New Roman" w:cs="Times New Roman"/>
          <w:sz w:val="24"/>
          <w:szCs w:val="24"/>
        </w:rPr>
        <w:t xml:space="preserve"> </w:t>
      </w:r>
      <w:r w:rsidRPr="00CF0A78">
        <w:rPr>
          <w:rFonts w:ascii="Times New Roman" w:hAnsi="Times New Roman" w:cs="Times New Roman"/>
          <w:sz w:val="24"/>
          <w:szCs w:val="24"/>
        </w:rPr>
        <w:t xml:space="preserve">theory that a </w:t>
      </w:r>
      <w:r w:rsidRPr="00CF0A78">
        <w:rPr>
          <w:rFonts w:ascii="Times New Roman" w:hAnsi="Times New Roman" w:cs="Times New Roman"/>
          <w:sz w:val="24"/>
          <w:szCs w:val="24"/>
        </w:rPr>
        <w:t>reduction</w:t>
      </w:r>
      <w:r w:rsidRPr="00CF0A78">
        <w:rPr>
          <w:rFonts w:ascii="Times New Roman" w:hAnsi="Times New Roman" w:cs="Times New Roman"/>
          <w:sz w:val="24"/>
          <w:szCs w:val="24"/>
        </w:rPr>
        <w:t xml:space="preserve"> in reporting </w:t>
      </w:r>
      <w:r w:rsidRPr="00CF0A78">
        <w:rPr>
          <w:rFonts w:ascii="Times New Roman" w:hAnsi="Times New Roman" w:cs="Times New Roman"/>
          <w:sz w:val="24"/>
          <w:szCs w:val="24"/>
        </w:rPr>
        <w:t xml:space="preserve">of </w:t>
      </w:r>
      <w:r w:rsidR="00CF0A78" w:rsidRPr="00CF0A78">
        <w:rPr>
          <w:rFonts w:ascii="Times New Roman" w:hAnsi="Times New Roman" w:cs="Times New Roman"/>
          <w:sz w:val="24"/>
          <w:szCs w:val="24"/>
        </w:rPr>
        <w:t>partner</w:t>
      </w:r>
      <w:r w:rsidRPr="00CF0A78">
        <w:rPr>
          <w:rFonts w:ascii="Times New Roman" w:hAnsi="Times New Roman" w:cs="Times New Roman"/>
          <w:sz w:val="24"/>
          <w:szCs w:val="24"/>
        </w:rPr>
        <w:t xml:space="preserve"> assault cases </w:t>
      </w:r>
      <w:r w:rsidRPr="00CF0A78">
        <w:rPr>
          <w:rFonts w:ascii="Times New Roman" w:hAnsi="Times New Roman" w:cs="Times New Roman"/>
          <w:sz w:val="24"/>
          <w:szCs w:val="24"/>
        </w:rPr>
        <w:t xml:space="preserve">by victims may be </w:t>
      </w:r>
      <w:r w:rsidRPr="00CF0A78">
        <w:rPr>
          <w:rFonts w:ascii="Times New Roman" w:hAnsi="Times New Roman" w:cs="Times New Roman"/>
          <w:sz w:val="24"/>
          <w:szCs w:val="24"/>
        </w:rPr>
        <w:t>accountable</w:t>
      </w:r>
      <w:r w:rsidRPr="00CF0A78">
        <w:rPr>
          <w:rFonts w:ascii="Times New Roman" w:hAnsi="Times New Roman" w:cs="Times New Roman"/>
          <w:sz w:val="24"/>
          <w:szCs w:val="24"/>
        </w:rPr>
        <w:t xml:space="preserve"> for the perverse effects of mandatory arrest laws.</w:t>
      </w:r>
      <w:r w:rsidRPr="00CF0A78">
        <w:rPr>
          <w:rFonts w:ascii="Times New Roman" w:hAnsi="Times New Roman" w:cs="Times New Roman"/>
          <w:sz w:val="24"/>
          <w:szCs w:val="24"/>
        </w:rPr>
        <w:t xml:space="preserve"> </w:t>
      </w:r>
      <w:r w:rsidR="00CF0A78">
        <w:rPr>
          <w:rFonts w:ascii="Times New Roman" w:hAnsi="Times New Roman" w:cs="Times New Roman"/>
          <w:sz w:val="24"/>
          <w:szCs w:val="24"/>
        </w:rPr>
        <w:t>Even though</w:t>
      </w:r>
      <w:r w:rsidRPr="00CF0A78">
        <w:rPr>
          <w:rFonts w:ascii="Times New Roman" w:hAnsi="Times New Roman" w:cs="Times New Roman"/>
          <w:sz w:val="24"/>
          <w:szCs w:val="24"/>
        </w:rPr>
        <w:t xml:space="preserve"> these arrest policies have been developed by the government in </w:t>
      </w:r>
      <w:r w:rsidR="00CF0A78">
        <w:rPr>
          <w:rFonts w:ascii="Times New Roman" w:hAnsi="Times New Roman" w:cs="Times New Roman"/>
          <w:sz w:val="24"/>
          <w:szCs w:val="24"/>
        </w:rPr>
        <w:t xml:space="preserve">an </w:t>
      </w:r>
      <w:r w:rsidRPr="00CF0A78">
        <w:rPr>
          <w:rFonts w:ascii="Times New Roman" w:hAnsi="Times New Roman" w:cs="Times New Roman"/>
          <w:sz w:val="24"/>
          <w:szCs w:val="24"/>
        </w:rPr>
        <w:t>attempt to combat partner abuse and domestic violence in general, it</w:t>
      </w:r>
      <w:r w:rsidR="00CF0A78">
        <w:rPr>
          <w:rFonts w:ascii="Times New Roman" w:hAnsi="Times New Roman" w:cs="Times New Roman"/>
          <w:sz w:val="24"/>
          <w:szCs w:val="24"/>
        </w:rPr>
        <w:t>, unfortunately,</w:t>
      </w:r>
      <w:r w:rsidRPr="00CF0A78">
        <w:rPr>
          <w:rFonts w:ascii="Times New Roman" w:hAnsi="Times New Roman" w:cs="Times New Roman"/>
          <w:sz w:val="24"/>
          <w:szCs w:val="24"/>
        </w:rPr>
        <w:t xml:space="preserve"> turns out that it creates some fear in the victims, which prevent</w:t>
      </w:r>
      <w:r w:rsidR="00CF0A78">
        <w:rPr>
          <w:rFonts w:ascii="Times New Roman" w:hAnsi="Times New Roman" w:cs="Times New Roman"/>
          <w:sz w:val="24"/>
          <w:szCs w:val="24"/>
        </w:rPr>
        <w:t>s</w:t>
      </w:r>
      <w:r w:rsidRPr="00CF0A78">
        <w:rPr>
          <w:rFonts w:ascii="Times New Roman" w:hAnsi="Times New Roman" w:cs="Times New Roman"/>
          <w:sz w:val="24"/>
          <w:szCs w:val="24"/>
        </w:rPr>
        <w:t xml:space="preserve"> them from reporting abuse cases, (</w:t>
      </w:r>
      <w:r w:rsidRPr="00CF0A78">
        <w:rPr>
          <w:rFonts w:ascii="Times New Roman" w:hAnsi="Times New Roman" w:cs="Times New Roman"/>
          <w:sz w:val="24"/>
          <w:szCs w:val="24"/>
          <w:shd w:val="clear" w:color="auto" w:fill="FFFFFF"/>
        </w:rPr>
        <w:t xml:space="preserve">Iyengar, </w:t>
      </w:r>
      <w:r w:rsidRPr="00CF0A78">
        <w:rPr>
          <w:rFonts w:ascii="Times New Roman" w:hAnsi="Times New Roman" w:cs="Times New Roman"/>
          <w:sz w:val="24"/>
          <w:szCs w:val="24"/>
          <w:shd w:val="clear" w:color="auto" w:fill="FFFFFF"/>
        </w:rPr>
        <w:t>2009).</w:t>
      </w:r>
    </w:p>
    <w:p w:rsidR="00CF0A78" w:rsidRDefault="00CF0A78" w:rsidP="00CF0A78">
      <w:pPr>
        <w:spacing w:line="480" w:lineRule="auto"/>
        <w:ind w:firstLine="720"/>
        <w:jc w:val="both"/>
        <w:rPr>
          <w:rFonts w:ascii="Times New Roman" w:hAnsi="Times New Roman" w:cs="Times New Roman"/>
          <w:b/>
          <w:sz w:val="24"/>
          <w:szCs w:val="24"/>
        </w:rPr>
      </w:pPr>
    </w:p>
    <w:p w:rsidR="003762B4" w:rsidRPr="00CF0A78" w:rsidRDefault="003762B4" w:rsidP="00CF0A78">
      <w:pPr>
        <w:spacing w:line="480" w:lineRule="auto"/>
        <w:ind w:firstLine="720"/>
        <w:jc w:val="both"/>
        <w:rPr>
          <w:rFonts w:ascii="Times New Roman" w:hAnsi="Times New Roman" w:cs="Times New Roman"/>
          <w:b/>
          <w:sz w:val="24"/>
          <w:szCs w:val="24"/>
        </w:rPr>
      </w:pPr>
      <w:r w:rsidRPr="00CF0A78">
        <w:rPr>
          <w:rFonts w:ascii="Times New Roman" w:hAnsi="Times New Roman" w:cs="Times New Roman"/>
          <w:b/>
          <w:sz w:val="24"/>
          <w:szCs w:val="24"/>
        </w:rPr>
        <w:t>Should individuals who assault their spouses be subjected to mandatory imprisonment? Why?</w:t>
      </w:r>
    </w:p>
    <w:p w:rsidR="00CA3FD4" w:rsidRPr="00CF0A78" w:rsidRDefault="00CA3FD4" w:rsidP="00CF0A78">
      <w:pPr>
        <w:spacing w:line="480" w:lineRule="auto"/>
        <w:ind w:firstLine="720"/>
        <w:jc w:val="both"/>
        <w:rPr>
          <w:rFonts w:ascii="Times New Roman" w:hAnsi="Times New Roman" w:cs="Times New Roman"/>
          <w:sz w:val="24"/>
          <w:szCs w:val="24"/>
        </w:rPr>
      </w:pPr>
      <w:r w:rsidRPr="00CF0A78">
        <w:rPr>
          <w:rFonts w:ascii="Times New Roman" w:hAnsi="Times New Roman" w:cs="Times New Roman"/>
          <w:sz w:val="24"/>
          <w:szCs w:val="24"/>
        </w:rPr>
        <w:t>Individuals who assault their spouse</w:t>
      </w:r>
      <w:r w:rsidR="00CF0A78">
        <w:rPr>
          <w:rFonts w:ascii="Times New Roman" w:hAnsi="Times New Roman" w:cs="Times New Roman"/>
          <w:sz w:val="24"/>
          <w:szCs w:val="24"/>
        </w:rPr>
        <w:t>s</w:t>
      </w:r>
      <w:r w:rsidRPr="00CF0A78">
        <w:rPr>
          <w:rFonts w:ascii="Times New Roman" w:hAnsi="Times New Roman" w:cs="Times New Roman"/>
          <w:sz w:val="24"/>
          <w:szCs w:val="24"/>
        </w:rPr>
        <w:t xml:space="preserve"> should be subjected to mandatory imprisonment.  </w:t>
      </w:r>
      <w:r w:rsidR="00CF0A78">
        <w:rPr>
          <w:rFonts w:ascii="Times New Roman" w:hAnsi="Times New Roman" w:cs="Times New Roman"/>
          <w:sz w:val="24"/>
          <w:szCs w:val="24"/>
        </w:rPr>
        <w:t>The a</w:t>
      </w:r>
      <w:r w:rsidRPr="00CF0A78">
        <w:rPr>
          <w:rFonts w:ascii="Times New Roman" w:hAnsi="Times New Roman" w:cs="Times New Roman"/>
          <w:sz w:val="24"/>
          <w:szCs w:val="24"/>
        </w:rPr>
        <w:t xml:space="preserve">rrest of the defendant in a partner assault case is the first step to take in the judicial system. In most cases, </w:t>
      </w:r>
      <w:r w:rsidR="007D2B11" w:rsidRPr="00CF0A78">
        <w:rPr>
          <w:rFonts w:ascii="Times New Roman" w:hAnsi="Times New Roman" w:cs="Times New Roman"/>
          <w:sz w:val="24"/>
          <w:szCs w:val="24"/>
        </w:rPr>
        <w:t xml:space="preserve">victims of partner abuse are usually reluctant or in fear of testifying against the defendant, although these fears are normal and sometimes justified and valid. </w:t>
      </w:r>
      <w:r w:rsidRPr="00CF0A78">
        <w:rPr>
          <w:rFonts w:ascii="Times New Roman" w:hAnsi="Times New Roman" w:cs="Times New Roman"/>
          <w:sz w:val="24"/>
          <w:szCs w:val="24"/>
        </w:rPr>
        <w:t xml:space="preserve"> </w:t>
      </w:r>
      <w:r w:rsidR="000C736C" w:rsidRPr="00CF0A78">
        <w:rPr>
          <w:rFonts w:ascii="Times New Roman" w:hAnsi="Times New Roman" w:cs="Times New Roman"/>
          <w:sz w:val="24"/>
          <w:szCs w:val="24"/>
        </w:rPr>
        <w:t xml:space="preserve">However, mandatory prosecution may be more applicable in </w:t>
      </w:r>
      <w:r w:rsidR="00CF0A78">
        <w:rPr>
          <w:rFonts w:ascii="Times New Roman" w:hAnsi="Times New Roman" w:cs="Times New Roman"/>
          <w:sz w:val="24"/>
          <w:szCs w:val="24"/>
        </w:rPr>
        <w:t xml:space="preserve">the </w:t>
      </w:r>
      <w:r w:rsidR="000C736C" w:rsidRPr="00CF0A78">
        <w:rPr>
          <w:rFonts w:ascii="Times New Roman" w:hAnsi="Times New Roman" w:cs="Times New Roman"/>
          <w:sz w:val="24"/>
          <w:szCs w:val="24"/>
        </w:rPr>
        <w:t xml:space="preserve">infrastructure of services available to assist </w:t>
      </w:r>
      <w:r w:rsidR="00CF0A78" w:rsidRPr="00CF0A78">
        <w:rPr>
          <w:rFonts w:ascii="Times New Roman" w:hAnsi="Times New Roman" w:cs="Times New Roman"/>
          <w:sz w:val="24"/>
          <w:szCs w:val="24"/>
        </w:rPr>
        <w:t>victims</w:t>
      </w:r>
      <w:r w:rsidR="000C736C" w:rsidRPr="00CF0A78">
        <w:rPr>
          <w:rFonts w:ascii="Times New Roman" w:hAnsi="Times New Roman" w:cs="Times New Roman"/>
          <w:sz w:val="24"/>
          <w:szCs w:val="24"/>
        </w:rPr>
        <w:t xml:space="preserve"> and in circumstances where sentencing options are available for offenders.  Mandatory arrest sends a strong message about the </w:t>
      </w:r>
      <w:r w:rsidR="00CF0A78" w:rsidRPr="00CF0A78">
        <w:rPr>
          <w:rFonts w:ascii="Times New Roman" w:hAnsi="Times New Roman" w:cs="Times New Roman"/>
          <w:sz w:val="24"/>
          <w:szCs w:val="24"/>
        </w:rPr>
        <w:t>criminality</w:t>
      </w:r>
      <w:r w:rsidR="000C736C" w:rsidRPr="00CF0A78">
        <w:rPr>
          <w:rFonts w:ascii="Times New Roman" w:hAnsi="Times New Roman" w:cs="Times New Roman"/>
          <w:sz w:val="24"/>
          <w:szCs w:val="24"/>
        </w:rPr>
        <w:t xml:space="preserve"> of the partner</w:t>
      </w:r>
      <w:r w:rsidR="00CF0A78">
        <w:rPr>
          <w:rFonts w:ascii="Times New Roman" w:hAnsi="Times New Roman" w:cs="Times New Roman"/>
          <w:sz w:val="24"/>
          <w:szCs w:val="24"/>
        </w:rPr>
        <w:t>'s</w:t>
      </w:r>
      <w:r w:rsidR="000C736C" w:rsidRPr="00CF0A78">
        <w:rPr>
          <w:rFonts w:ascii="Times New Roman" w:hAnsi="Times New Roman" w:cs="Times New Roman"/>
          <w:sz w:val="24"/>
          <w:szCs w:val="24"/>
        </w:rPr>
        <w:t xml:space="preserve"> assault </w:t>
      </w:r>
      <w:r w:rsidR="00CF0A78" w:rsidRPr="00CF0A78">
        <w:rPr>
          <w:rFonts w:ascii="Times New Roman" w:hAnsi="Times New Roman" w:cs="Times New Roman"/>
          <w:sz w:val="24"/>
          <w:szCs w:val="24"/>
        </w:rPr>
        <w:t>behavior;</w:t>
      </w:r>
      <w:r w:rsidR="000C736C" w:rsidRPr="00CF0A78">
        <w:rPr>
          <w:rFonts w:ascii="Times New Roman" w:hAnsi="Times New Roman" w:cs="Times New Roman"/>
          <w:sz w:val="24"/>
          <w:szCs w:val="24"/>
        </w:rPr>
        <w:t xml:space="preserve"> hence the </w:t>
      </w:r>
      <w:r w:rsidR="00CF0A78" w:rsidRPr="00CF0A78">
        <w:rPr>
          <w:rFonts w:ascii="Times New Roman" w:hAnsi="Times New Roman" w:cs="Times New Roman"/>
          <w:sz w:val="24"/>
          <w:szCs w:val="24"/>
        </w:rPr>
        <w:t>defendants</w:t>
      </w:r>
      <w:r w:rsidR="000C736C" w:rsidRPr="00CF0A78">
        <w:rPr>
          <w:rFonts w:ascii="Times New Roman" w:hAnsi="Times New Roman" w:cs="Times New Roman"/>
          <w:sz w:val="24"/>
          <w:szCs w:val="24"/>
        </w:rPr>
        <w:t xml:space="preserve"> can understand the crime they </w:t>
      </w:r>
      <w:r w:rsidR="00CF0A78" w:rsidRPr="00CF0A78">
        <w:rPr>
          <w:rFonts w:ascii="Times New Roman" w:hAnsi="Times New Roman" w:cs="Times New Roman"/>
          <w:sz w:val="24"/>
          <w:szCs w:val="24"/>
        </w:rPr>
        <w:t>committed</w:t>
      </w:r>
      <w:r w:rsidR="000C736C" w:rsidRPr="00CF0A78">
        <w:rPr>
          <w:rFonts w:ascii="Times New Roman" w:hAnsi="Times New Roman" w:cs="Times New Roman"/>
          <w:sz w:val="24"/>
          <w:szCs w:val="24"/>
        </w:rPr>
        <w:t xml:space="preserve"> as well as warn other people from falling into the same pit. With this, the level of partne</w:t>
      </w:r>
      <w:r w:rsidR="00CF0A78" w:rsidRPr="00CF0A78">
        <w:rPr>
          <w:rFonts w:ascii="Times New Roman" w:hAnsi="Times New Roman" w:cs="Times New Roman"/>
          <w:sz w:val="24"/>
          <w:szCs w:val="24"/>
        </w:rPr>
        <w:t>r abuse can be greatly reduced, (</w:t>
      </w:r>
      <w:r w:rsidR="00CF0A78" w:rsidRPr="00CF0A78">
        <w:rPr>
          <w:rFonts w:ascii="Times New Roman" w:hAnsi="Times New Roman" w:cs="Times New Roman"/>
          <w:sz w:val="24"/>
          <w:szCs w:val="24"/>
          <w:shd w:val="clear" w:color="auto" w:fill="FFFFFF"/>
        </w:rPr>
        <w:t>Globokar, 2019).</w:t>
      </w:r>
    </w:p>
    <w:p w:rsidR="000C736C" w:rsidRPr="00CF0A78" w:rsidRDefault="000C736C" w:rsidP="00CF0A78">
      <w:pPr>
        <w:spacing w:line="480" w:lineRule="auto"/>
        <w:ind w:firstLine="720"/>
        <w:jc w:val="both"/>
        <w:rPr>
          <w:rFonts w:ascii="Times New Roman" w:hAnsi="Times New Roman" w:cs="Times New Roman"/>
          <w:sz w:val="24"/>
          <w:szCs w:val="24"/>
        </w:rPr>
      </w:pPr>
      <w:r w:rsidRPr="00CF0A78">
        <w:rPr>
          <w:rFonts w:ascii="Times New Roman" w:hAnsi="Times New Roman" w:cs="Times New Roman"/>
          <w:sz w:val="24"/>
          <w:szCs w:val="24"/>
        </w:rPr>
        <w:t xml:space="preserve">Additionally, mandatory imprisonment isolates the victims from the abusers and protects them from vulnerable </w:t>
      </w:r>
      <w:r w:rsidR="001D5C22" w:rsidRPr="00CF0A78">
        <w:rPr>
          <w:rFonts w:ascii="Times New Roman" w:hAnsi="Times New Roman" w:cs="Times New Roman"/>
          <w:sz w:val="24"/>
          <w:szCs w:val="24"/>
        </w:rPr>
        <w:t>threats</w:t>
      </w:r>
      <w:r w:rsidRPr="00CF0A78">
        <w:rPr>
          <w:rFonts w:ascii="Times New Roman" w:hAnsi="Times New Roman" w:cs="Times New Roman"/>
          <w:sz w:val="24"/>
          <w:szCs w:val="24"/>
        </w:rPr>
        <w:t xml:space="preserve"> and harassment to </w:t>
      </w:r>
      <w:r w:rsidR="001D5C22" w:rsidRPr="00CF0A78">
        <w:rPr>
          <w:rFonts w:ascii="Times New Roman" w:hAnsi="Times New Roman" w:cs="Times New Roman"/>
          <w:sz w:val="24"/>
          <w:szCs w:val="24"/>
        </w:rPr>
        <w:t>convenience</w:t>
      </w:r>
      <w:r w:rsidRPr="00CF0A78">
        <w:rPr>
          <w:rFonts w:ascii="Times New Roman" w:hAnsi="Times New Roman" w:cs="Times New Roman"/>
          <w:sz w:val="24"/>
          <w:szCs w:val="24"/>
        </w:rPr>
        <w:t xml:space="preserve"> them to withdraw the complaint.  In most cases, the court asks the victim to appear to the court and tell the </w:t>
      </w:r>
      <w:r w:rsidR="001D5C22" w:rsidRPr="00CF0A78">
        <w:rPr>
          <w:rFonts w:ascii="Times New Roman" w:hAnsi="Times New Roman" w:cs="Times New Roman"/>
          <w:sz w:val="24"/>
          <w:szCs w:val="24"/>
        </w:rPr>
        <w:t>court</w:t>
      </w:r>
      <w:r w:rsidRPr="00CF0A78">
        <w:rPr>
          <w:rFonts w:ascii="Times New Roman" w:hAnsi="Times New Roman" w:cs="Times New Roman"/>
          <w:sz w:val="24"/>
          <w:szCs w:val="24"/>
        </w:rPr>
        <w:t xml:space="preserve"> why the case s</w:t>
      </w:r>
      <w:r w:rsidR="001D5C22" w:rsidRPr="00CF0A78">
        <w:rPr>
          <w:rFonts w:ascii="Times New Roman" w:hAnsi="Times New Roman" w:cs="Times New Roman"/>
          <w:sz w:val="24"/>
          <w:szCs w:val="24"/>
        </w:rPr>
        <w:t xml:space="preserve">hould be </w:t>
      </w:r>
      <w:r w:rsidR="00CF0A78" w:rsidRPr="00CF0A78">
        <w:rPr>
          <w:rFonts w:ascii="Times New Roman" w:hAnsi="Times New Roman" w:cs="Times New Roman"/>
          <w:sz w:val="24"/>
          <w:szCs w:val="24"/>
        </w:rPr>
        <w:t>dismissed;</w:t>
      </w:r>
      <w:r w:rsidR="001D5C22" w:rsidRPr="00CF0A78">
        <w:rPr>
          <w:rFonts w:ascii="Times New Roman" w:hAnsi="Times New Roman" w:cs="Times New Roman"/>
          <w:sz w:val="24"/>
          <w:szCs w:val="24"/>
        </w:rPr>
        <w:t xml:space="preserve"> otherwise, the charge cannot be dropped. This minimizes the chances of the accused </w:t>
      </w:r>
      <w:r w:rsidR="00CF0A78">
        <w:rPr>
          <w:rFonts w:ascii="Times New Roman" w:hAnsi="Times New Roman" w:cs="Times New Roman"/>
          <w:sz w:val="24"/>
          <w:szCs w:val="24"/>
        </w:rPr>
        <w:t xml:space="preserve">being </w:t>
      </w:r>
      <w:r w:rsidR="001D5C22" w:rsidRPr="00CF0A78">
        <w:rPr>
          <w:rFonts w:ascii="Times New Roman" w:hAnsi="Times New Roman" w:cs="Times New Roman"/>
          <w:sz w:val="24"/>
          <w:szCs w:val="24"/>
        </w:rPr>
        <w:t xml:space="preserve">intimidating </w:t>
      </w:r>
      <w:r w:rsidR="00CF0A78" w:rsidRPr="00CF0A78">
        <w:rPr>
          <w:rFonts w:ascii="Times New Roman" w:hAnsi="Times New Roman" w:cs="Times New Roman"/>
          <w:sz w:val="24"/>
          <w:szCs w:val="24"/>
        </w:rPr>
        <w:t>to</w:t>
      </w:r>
      <w:r w:rsidR="001D5C22" w:rsidRPr="00CF0A78">
        <w:rPr>
          <w:rFonts w:ascii="Times New Roman" w:hAnsi="Times New Roman" w:cs="Times New Roman"/>
          <w:sz w:val="24"/>
          <w:szCs w:val="24"/>
        </w:rPr>
        <w:t xml:space="preserve"> threaten the victim.</w:t>
      </w:r>
      <w:r w:rsidRPr="00CF0A78">
        <w:rPr>
          <w:rFonts w:ascii="Times New Roman" w:hAnsi="Times New Roman" w:cs="Times New Roman"/>
          <w:sz w:val="24"/>
          <w:szCs w:val="24"/>
        </w:rPr>
        <w:t xml:space="preserve"> </w:t>
      </w:r>
      <w:r w:rsidR="001D5C22" w:rsidRPr="00CF0A78">
        <w:rPr>
          <w:rFonts w:ascii="Times New Roman" w:hAnsi="Times New Roman" w:cs="Times New Roman"/>
          <w:sz w:val="24"/>
          <w:szCs w:val="24"/>
        </w:rPr>
        <w:t xml:space="preserve">Therefore, </w:t>
      </w:r>
      <w:r w:rsidRPr="00CF0A78">
        <w:rPr>
          <w:rFonts w:ascii="Times New Roman" w:hAnsi="Times New Roman" w:cs="Times New Roman"/>
          <w:sz w:val="24"/>
          <w:szCs w:val="24"/>
        </w:rPr>
        <w:t xml:space="preserve">the complainant </w:t>
      </w:r>
      <w:r w:rsidR="001D5C22" w:rsidRPr="00CF0A78">
        <w:rPr>
          <w:rFonts w:ascii="Times New Roman" w:hAnsi="Times New Roman" w:cs="Times New Roman"/>
          <w:sz w:val="24"/>
          <w:szCs w:val="24"/>
        </w:rPr>
        <w:t xml:space="preserve">gets </w:t>
      </w:r>
      <w:r w:rsidRPr="00CF0A78">
        <w:rPr>
          <w:rFonts w:ascii="Times New Roman" w:hAnsi="Times New Roman" w:cs="Times New Roman"/>
          <w:sz w:val="24"/>
          <w:szCs w:val="24"/>
        </w:rPr>
        <w:t xml:space="preserve">humble time to make their own decisions. It also helps </w:t>
      </w:r>
      <w:r w:rsidR="001D5C22" w:rsidRPr="00CF0A78">
        <w:rPr>
          <w:rFonts w:ascii="Times New Roman" w:hAnsi="Times New Roman" w:cs="Times New Roman"/>
          <w:sz w:val="24"/>
          <w:szCs w:val="24"/>
        </w:rPr>
        <w:t>against</w:t>
      </w:r>
      <w:r w:rsidRPr="00CF0A78">
        <w:rPr>
          <w:rFonts w:ascii="Times New Roman" w:hAnsi="Times New Roman" w:cs="Times New Roman"/>
          <w:sz w:val="24"/>
          <w:szCs w:val="24"/>
        </w:rPr>
        <w:t xml:space="preserve"> </w:t>
      </w:r>
      <w:r w:rsidR="00CF0A78">
        <w:rPr>
          <w:rFonts w:ascii="Times New Roman" w:hAnsi="Times New Roman" w:cs="Times New Roman"/>
          <w:sz w:val="24"/>
          <w:szCs w:val="24"/>
        </w:rPr>
        <w:t xml:space="preserve">the </w:t>
      </w:r>
      <w:r w:rsidRPr="00CF0A78">
        <w:rPr>
          <w:rFonts w:ascii="Times New Roman" w:hAnsi="Times New Roman" w:cs="Times New Roman"/>
          <w:sz w:val="24"/>
          <w:szCs w:val="24"/>
        </w:rPr>
        <w:t xml:space="preserve">dismissal of the partner assault case by the </w:t>
      </w:r>
      <w:r w:rsidR="001D5C22" w:rsidRPr="00CF0A78">
        <w:rPr>
          <w:rFonts w:ascii="Times New Roman" w:hAnsi="Times New Roman" w:cs="Times New Roman"/>
          <w:sz w:val="24"/>
          <w:szCs w:val="24"/>
        </w:rPr>
        <w:t>prosecutors</w:t>
      </w:r>
      <w:r w:rsidRPr="00CF0A78">
        <w:rPr>
          <w:rFonts w:ascii="Times New Roman" w:hAnsi="Times New Roman" w:cs="Times New Roman"/>
          <w:sz w:val="24"/>
          <w:szCs w:val="24"/>
        </w:rPr>
        <w:t xml:space="preserve">. </w:t>
      </w:r>
    </w:p>
    <w:p w:rsidR="00CF0A78" w:rsidRPr="00CF0A78" w:rsidRDefault="00CF0A78" w:rsidP="00CF0A78">
      <w:pPr>
        <w:spacing w:line="480" w:lineRule="auto"/>
        <w:jc w:val="both"/>
        <w:rPr>
          <w:rFonts w:ascii="Times New Roman" w:hAnsi="Times New Roman" w:cs="Times New Roman"/>
          <w:sz w:val="24"/>
          <w:szCs w:val="24"/>
        </w:rPr>
      </w:pPr>
      <w:r w:rsidRPr="00CF0A78">
        <w:rPr>
          <w:rFonts w:ascii="Times New Roman" w:hAnsi="Times New Roman" w:cs="Times New Roman"/>
          <w:sz w:val="24"/>
          <w:szCs w:val="24"/>
        </w:rPr>
        <w:br w:type="page"/>
      </w:r>
    </w:p>
    <w:p w:rsidR="00BF174C" w:rsidRPr="00CF0A78" w:rsidRDefault="00BF174C" w:rsidP="00CF0A78">
      <w:pPr>
        <w:spacing w:line="480" w:lineRule="auto"/>
        <w:jc w:val="center"/>
        <w:rPr>
          <w:rFonts w:ascii="Times New Roman" w:hAnsi="Times New Roman" w:cs="Times New Roman"/>
          <w:sz w:val="24"/>
          <w:szCs w:val="24"/>
        </w:rPr>
      </w:pPr>
      <w:r w:rsidRPr="00CF0A78">
        <w:rPr>
          <w:rFonts w:ascii="Times New Roman" w:hAnsi="Times New Roman" w:cs="Times New Roman"/>
          <w:sz w:val="24"/>
          <w:szCs w:val="24"/>
        </w:rPr>
        <w:lastRenderedPageBreak/>
        <w:t>Reference</w:t>
      </w:r>
    </w:p>
    <w:p w:rsidR="00BF174C" w:rsidRPr="00CF0A78" w:rsidRDefault="00BF174C" w:rsidP="00CF0A78">
      <w:pPr>
        <w:spacing w:line="480" w:lineRule="auto"/>
        <w:ind w:left="720" w:hanging="720"/>
        <w:jc w:val="both"/>
        <w:rPr>
          <w:rFonts w:ascii="Times New Roman" w:hAnsi="Times New Roman" w:cs="Times New Roman"/>
          <w:sz w:val="24"/>
          <w:szCs w:val="24"/>
          <w:shd w:val="clear" w:color="auto" w:fill="FFFFFF"/>
        </w:rPr>
      </w:pPr>
      <w:r w:rsidRPr="00CF0A78">
        <w:rPr>
          <w:rFonts w:ascii="Times New Roman" w:hAnsi="Times New Roman" w:cs="Times New Roman"/>
          <w:sz w:val="24"/>
          <w:szCs w:val="24"/>
          <w:shd w:val="clear" w:color="auto" w:fill="FFFFFF"/>
        </w:rPr>
        <w:t>Iyengar, R. (2009). Does the certainty of arrest reduce domestic violence? Evidence from mandatory and recommended arrest laws. </w:t>
      </w:r>
      <w:r w:rsidRPr="00CF0A78">
        <w:rPr>
          <w:rFonts w:ascii="Times New Roman" w:hAnsi="Times New Roman" w:cs="Times New Roman"/>
          <w:i/>
          <w:iCs/>
          <w:sz w:val="24"/>
          <w:szCs w:val="24"/>
          <w:shd w:val="clear" w:color="auto" w:fill="FFFFFF"/>
        </w:rPr>
        <w:t xml:space="preserve">Journal of </w:t>
      </w:r>
      <w:bookmarkStart w:id="0" w:name="_GoBack"/>
      <w:bookmarkEnd w:id="0"/>
      <w:r w:rsidR="00CF0A78">
        <w:rPr>
          <w:rFonts w:ascii="Times New Roman" w:hAnsi="Times New Roman" w:cs="Times New Roman"/>
          <w:i/>
          <w:iCs/>
          <w:sz w:val="24"/>
          <w:szCs w:val="24"/>
          <w:shd w:val="clear" w:color="auto" w:fill="FFFFFF"/>
        </w:rPr>
        <w:t>P</w:t>
      </w:r>
      <w:r w:rsidRPr="00CF0A78">
        <w:rPr>
          <w:rFonts w:ascii="Times New Roman" w:hAnsi="Times New Roman" w:cs="Times New Roman"/>
          <w:i/>
          <w:iCs/>
          <w:sz w:val="24"/>
          <w:szCs w:val="24"/>
          <w:shd w:val="clear" w:color="auto" w:fill="FFFFFF"/>
        </w:rPr>
        <w:t>ublic Economics</w:t>
      </w:r>
      <w:r w:rsidRPr="00CF0A78">
        <w:rPr>
          <w:rFonts w:ascii="Times New Roman" w:hAnsi="Times New Roman" w:cs="Times New Roman"/>
          <w:sz w:val="24"/>
          <w:szCs w:val="24"/>
          <w:shd w:val="clear" w:color="auto" w:fill="FFFFFF"/>
        </w:rPr>
        <w:t>, </w:t>
      </w:r>
      <w:r w:rsidRPr="00CF0A78">
        <w:rPr>
          <w:rFonts w:ascii="Times New Roman" w:hAnsi="Times New Roman" w:cs="Times New Roman"/>
          <w:i/>
          <w:iCs/>
          <w:sz w:val="24"/>
          <w:szCs w:val="24"/>
          <w:shd w:val="clear" w:color="auto" w:fill="FFFFFF"/>
        </w:rPr>
        <w:t>93</w:t>
      </w:r>
      <w:r w:rsidRPr="00CF0A78">
        <w:rPr>
          <w:rFonts w:ascii="Times New Roman" w:hAnsi="Times New Roman" w:cs="Times New Roman"/>
          <w:sz w:val="24"/>
          <w:szCs w:val="24"/>
          <w:shd w:val="clear" w:color="auto" w:fill="FFFFFF"/>
        </w:rPr>
        <w:t>(1-2), 85-98.</w:t>
      </w:r>
    </w:p>
    <w:p w:rsidR="007F4FE0" w:rsidRPr="00CF0A78" w:rsidRDefault="007F4FE0" w:rsidP="00CF0A78">
      <w:pPr>
        <w:spacing w:line="480" w:lineRule="auto"/>
        <w:ind w:left="720" w:hanging="720"/>
        <w:jc w:val="both"/>
        <w:rPr>
          <w:rFonts w:ascii="Times New Roman" w:hAnsi="Times New Roman" w:cs="Times New Roman"/>
          <w:sz w:val="24"/>
          <w:szCs w:val="24"/>
          <w:shd w:val="clear" w:color="auto" w:fill="FFFFFF"/>
        </w:rPr>
      </w:pPr>
      <w:r w:rsidRPr="00CF0A78">
        <w:rPr>
          <w:rFonts w:ascii="Times New Roman" w:hAnsi="Times New Roman" w:cs="Times New Roman"/>
          <w:sz w:val="24"/>
          <w:szCs w:val="24"/>
          <w:shd w:val="clear" w:color="auto" w:fill="FFFFFF"/>
        </w:rPr>
        <w:t>World Health Organization. (2012). </w:t>
      </w:r>
      <w:r w:rsidRPr="00CF0A78">
        <w:rPr>
          <w:rFonts w:ascii="Times New Roman" w:hAnsi="Times New Roman" w:cs="Times New Roman"/>
          <w:i/>
          <w:iCs/>
          <w:sz w:val="24"/>
          <w:szCs w:val="24"/>
          <w:shd w:val="clear" w:color="auto" w:fill="FFFFFF"/>
        </w:rPr>
        <w:t>Understanding and addressing violence against women: Intimate partner violence</w:t>
      </w:r>
      <w:r w:rsidRPr="00CF0A78">
        <w:rPr>
          <w:rFonts w:ascii="Times New Roman" w:hAnsi="Times New Roman" w:cs="Times New Roman"/>
          <w:sz w:val="24"/>
          <w:szCs w:val="24"/>
          <w:shd w:val="clear" w:color="auto" w:fill="FFFFFF"/>
        </w:rPr>
        <w:t> (No. WHO/RHR/12.36). World Health Organization.</w:t>
      </w:r>
    </w:p>
    <w:p w:rsidR="00CF0A78" w:rsidRPr="00CF0A78" w:rsidRDefault="00CF0A78" w:rsidP="00CF0A78">
      <w:pPr>
        <w:spacing w:line="480" w:lineRule="auto"/>
        <w:ind w:left="720" w:hanging="720"/>
        <w:jc w:val="both"/>
        <w:rPr>
          <w:rFonts w:ascii="Times New Roman" w:hAnsi="Times New Roman" w:cs="Times New Roman"/>
          <w:sz w:val="24"/>
          <w:szCs w:val="24"/>
        </w:rPr>
      </w:pPr>
      <w:r w:rsidRPr="00CF0A78">
        <w:rPr>
          <w:rFonts w:ascii="Times New Roman" w:hAnsi="Times New Roman" w:cs="Times New Roman"/>
          <w:sz w:val="24"/>
          <w:szCs w:val="24"/>
          <w:shd w:val="clear" w:color="auto" w:fill="FFFFFF"/>
        </w:rPr>
        <w:t>Globokar, J. L. (2019). The Criminal Justice Response to Intimate Partner Abuse and Relationship Violence. In </w:t>
      </w:r>
      <w:r w:rsidRPr="00CF0A78">
        <w:rPr>
          <w:rFonts w:ascii="Times New Roman" w:hAnsi="Times New Roman" w:cs="Times New Roman"/>
          <w:i/>
          <w:iCs/>
          <w:sz w:val="24"/>
          <w:szCs w:val="24"/>
          <w:shd w:val="clear" w:color="auto" w:fill="FFFFFF"/>
        </w:rPr>
        <w:t>Family Violence</w:t>
      </w:r>
      <w:r w:rsidRPr="00CF0A78">
        <w:rPr>
          <w:rFonts w:ascii="Times New Roman" w:hAnsi="Times New Roman" w:cs="Times New Roman"/>
          <w:sz w:val="24"/>
          <w:szCs w:val="24"/>
          <w:shd w:val="clear" w:color="auto" w:fill="FFFFFF"/>
        </w:rPr>
        <w:t> (pp. 107-142). Routledge.</w:t>
      </w:r>
    </w:p>
    <w:sectPr w:rsidR="00CF0A78" w:rsidRPr="00CF0A78" w:rsidSect="00CF0A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8F3" w:rsidRDefault="002B28F3" w:rsidP="00CF0A78">
      <w:pPr>
        <w:spacing w:after="0" w:line="240" w:lineRule="auto"/>
      </w:pPr>
      <w:r>
        <w:separator/>
      </w:r>
    </w:p>
  </w:endnote>
  <w:endnote w:type="continuationSeparator" w:id="0">
    <w:p w:rsidR="002B28F3" w:rsidRDefault="002B28F3" w:rsidP="00CF0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8F3" w:rsidRDefault="002B28F3" w:rsidP="00CF0A78">
      <w:pPr>
        <w:spacing w:after="0" w:line="240" w:lineRule="auto"/>
      </w:pPr>
      <w:r>
        <w:separator/>
      </w:r>
    </w:p>
  </w:footnote>
  <w:footnote w:type="continuationSeparator" w:id="0">
    <w:p w:rsidR="002B28F3" w:rsidRDefault="002B28F3" w:rsidP="00CF0A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7633965"/>
      <w:docPartObj>
        <w:docPartGallery w:val="Page Numbers (Top of Page)"/>
        <w:docPartUnique/>
      </w:docPartObj>
    </w:sdtPr>
    <w:sdtEndPr>
      <w:rPr>
        <w:noProof/>
      </w:rPr>
    </w:sdtEndPr>
    <w:sdtContent>
      <w:p w:rsidR="00CF0A78" w:rsidRPr="00CF0A78" w:rsidRDefault="00CF0A78" w:rsidP="00CF0A78">
        <w:pPr>
          <w:spacing w:line="480" w:lineRule="auto"/>
          <w:rPr>
            <w:rFonts w:ascii="Times New Roman" w:hAnsi="Times New Roman" w:cs="Times New Roman"/>
            <w:sz w:val="24"/>
            <w:szCs w:val="24"/>
          </w:rPr>
        </w:pPr>
        <w:r w:rsidRPr="00CF0A78">
          <w:rPr>
            <w:rFonts w:ascii="Times New Roman" w:hAnsi="Times New Roman" w:cs="Times New Roman"/>
            <w:sz w:val="24"/>
            <w:szCs w:val="24"/>
          </w:rPr>
          <w:t>PARTNER ASSAULT</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5</w:t>
        </w:r>
        <w:r>
          <w:rPr>
            <w:noProof/>
          </w:rPr>
          <w:fldChar w:fldCharType="end"/>
        </w:r>
      </w:p>
    </w:sdtContent>
  </w:sdt>
  <w:p w:rsidR="00CF0A78" w:rsidRDefault="00CF0A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A78" w:rsidRPr="00CF0A78" w:rsidRDefault="00CF0A78" w:rsidP="00CF0A78">
    <w:pPr>
      <w:spacing w:line="480" w:lineRule="auto"/>
      <w:rPr>
        <w:rFonts w:ascii="Times New Roman" w:hAnsi="Times New Roman" w:cs="Times New Roman"/>
        <w:sz w:val="24"/>
        <w:szCs w:val="24"/>
      </w:rPr>
    </w:pPr>
    <w:r w:rsidRPr="00CF0A78">
      <w:rPr>
        <w:rFonts w:ascii="Times New Roman" w:hAnsi="Times New Roman" w:cs="Times New Roman"/>
        <w:sz w:val="24"/>
        <w:szCs w:val="24"/>
      </w:rPr>
      <w:t xml:space="preserve">Running Head: </w:t>
    </w:r>
    <w:sdt>
      <w:sdtPr>
        <w:rPr>
          <w:rFonts w:ascii="Times New Roman" w:hAnsi="Times New Roman" w:cs="Times New Roman"/>
          <w:sz w:val="24"/>
          <w:szCs w:val="24"/>
        </w:rPr>
        <w:id w:val="1447655802"/>
        <w:docPartObj>
          <w:docPartGallery w:val="Page Numbers (Top of Page)"/>
          <w:docPartUnique/>
        </w:docPartObj>
      </w:sdtPr>
      <w:sdtEndPr>
        <w:rPr>
          <w:noProof/>
        </w:rPr>
      </w:sdtEndPr>
      <w:sdtContent>
        <w:r w:rsidRPr="00CF0A78">
          <w:rPr>
            <w:rFonts w:ascii="Times New Roman" w:hAnsi="Times New Roman" w:cs="Times New Roman"/>
            <w:sz w:val="24"/>
            <w:szCs w:val="24"/>
          </w:rPr>
          <w:t>PARTNER ASSAULT</w:t>
        </w:r>
        <w:r w:rsidRPr="00CF0A7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F0A78">
          <w:rPr>
            <w:rFonts w:ascii="Times New Roman" w:hAnsi="Times New Roman" w:cs="Times New Roman"/>
            <w:sz w:val="24"/>
            <w:szCs w:val="24"/>
          </w:rPr>
          <w:t xml:space="preserve">  </w:t>
        </w:r>
        <w:r w:rsidRPr="00CF0A78">
          <w:rPr>
            <w:rFonts w:ascii="Times New Roman" w:hAnsi="Times New Roman" w:cs="Times New Roman"/>
            <w:sz w:val="24"/>
            <w:szCs w:val="24"/>
          </w:rPr>
          <w:fldChar w:fldCharType="begin"/>
        </w:r>
        <w:r w:rsidRPr="00CF0A78">
          <w:rPr>
            <w:rFonts w:ascii="Times New Roman" w:hAnsi="Times New Roman" w:cs="Times New Roman"/>
            <w:sz w:val="24"/>
            <w:szCs w:val="24"/>
          </w:rPr>
          <w:instrText xml:space="preserve"> PAGE   \* MERGEFORMAT </w:instrText>
        </w:r>
        <w:r w:rsidRPr="00CF0A78">
          <w:rPr>
            <w:rFonts w:ascii="Times New Roman" w:hAnsi="Times New Roman" w:cs="Times New Roman"/>
            <w:sz w:val="24"/>
            <w:szCs w:val="24"/>
          </w:rPr>
          <w:fldChar w:fldCharType="separate"/>
        </w:r>
        <w:r>
          <w:rPr>
            <w:rFonts w:ascii="Times New Roman" w:hAnsi="Times New Roman" w:cs="Times New Roman"/>
            <w:noProof/>
            <w:sz w:val="24"/>
            <w:szCs w:val="24"/>
          </w:rPr>
          <w:t>1</w:t>
        </w:r>
        <w:r w:rsidRPr="00CF0A78">
          <w:rPr>
            <w:rFonts w:ascii="Times New Roman" w:hAnsi="Times New Roman" w:cs="Times New Roman"/>
            <w:noProof/>
            <w:sz w:val="24"/>
            <w:szCs w:val="24"/>
          </w:rPr>
          <w:fldChar w:fldCharType="end"/>
        </w:r>
      </w:sdtContent>
    </w:sdt>
  </w:p>
  <w:p w:rsidR="00CF0A78" w:rsidRDefault="00CF0A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7QwNrMwNTQ2sDA0NzJQ0lEKTi0uzszPAykwrAUAqbgZBCwAAAA="/>
  </w:docVars>
  <w:rsids>
    <w:rsidRoot w:val="003762B4"/>
    <w:rsid w:val="0006619F"/>
    <w:rsid w:val="000C736C"/>
    <w:rsid w:val="001D5C22"/>
    <w:rsid w:val="0024745A"/>
    <w:rsid w:val="002B28F3"/>
    <w:rsid w:val="003762B4"/>
    <w:rsid w:val="00405B27"/>
    <w:rsid w:val="006736D5"/>
    <w:rsid w:val="007D0693"/>
    <w:rsid w:val="007D2B11"/>
    <w:rsid w:val="007F4FE0"/>
    <w:rsid w:val="00A92870"/>
    <w:rsid w:val="00BF174C"/>
    <w:rsid w:val="00CA3FD4"/>
    <w:rsid w:val="00CF0A78"/>
    <w:rsid w:val="00EB4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92870"/>
    <w:rPr>
      <w:i/>
      <w:iCs/>
    </w:rPr>
  </w:style>
  <w:style w:type="paragraph" w:styleId="Header">
    <w:name w:val="header"/>
    <w:basedOn w:val="Normal"/>
    <w:link w:val="HeaderChar"/>
    <w:uiPriority w:val="99"/>
    <w:unhideWhenUsed/>
    <w:rsid w:val="00CF0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A78"/>
  </w:style>
  <w:style w:type="paragraph" w:styleId="Footer">
    <w:name w:val="footer"/>
    <w:basedOn w:val="Normal"/>
    <w:link w:val="FooterChar"/>
    <w:uiPriority w:val="99"/>
    <w:unhideWhenUsed/>
    <w:rsid w:val="00CF0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A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92870"/>
    <w:rPr>
      <w:i/>
      <w:iCs/>
    </w:rPr>
  </w:style>
  <w:style w:type="paragraph" w:styleId="Header">
    <w:name w:val="header"/>
    <w:basedOn w:val="Normal"/>
    <w:link w:val="HeaderChar"/>
    <w:uiPriority w:val="99"/>
    <w:unhideWhenUsed/>
    <w:rsid w:val="00CF0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A78"/>
  </w:style>
  <w:style w:type="paragraph" w:styleId="Footer">
    <w:name w:val="footer"/>
    <w:basedOn w:val="Normal"/>
    <w:link w:val="FooterChar"/>
    <w:uiPriority w:val="99"/>
    <w:unhideWhenUsed/>
    <w:rsid w:val="00CF0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2021-10-27T22:09:00Z</dcterms:created>
  <dcterms:modified xsi:type="dcterms:W3CDTF">2021-10-27T22:09:00Z</dcterms:modified>
</cp:coreProperties>
</file>